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محمد بن الحسين بن أحمد، أبو الفتح الازدي : حافظ من أهل الموصل. سكن بغداد. له كتب منها (أسماء من يعرف بكنيته من الصحابة - خ) و (من يعرف بكنيته ولا يعلم اسمه ولا دليل يدل على اسمه - خ) كلاهما في بضع أوراق في مجموع بجامعة الرياض (الرقم 1280).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الحسين، أبو الفتح الأزدي الموصلي الحافظ
</w:t>
      </w:r>
    </w:p>
    <w:p>
      <w:pPr/>
      <w:r>
        <w:rPr/>
        <w:t xml:space="preserve">محمد بن الحسين، أبو الفتح الأزدي الموصلي الحافظ: كان صاحب مناكير وغرائب، ضعفه البرقاني.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</w:t>
      </w:r>
    </w:p>
    <w:p/>
    <w:p>
      <w:pPr/>
      <w:r>
        <w:rPr/>
        <w:t xml:space="preserve">الحافظ العلامة، أبو الفتح، محمد بن الحسين بن أحمد بن عبد الله بن بريدة، الموصلي، نزيل بغداد.</w:t>
      </w:r>
    </w:p>
    <w:p/>
    <w:p>
      <w:pPr/>
      <w:r>
        <w:rPr/>
        <w:t xml:space="preserve">له مصنف كبير في الضعفاء، وهو مفيد لكنه جرح فيه جماعةً من الثقات.</w:t>
      </w:r>
    </w:p>
    <w:p/>
    <w:p>
      <w:pPr/>
      <w:r>
        <w:rPr/>
        <w:t xml:space="preserve">روى عن: أبي يعلى الموصلي، ومحمد بن جرير الطبري، وأبي عروبة الحراني، وخلق.</w:t>
      </w:r>
    </w:p>
    <w:p/>
    <w:p>
      <w:pPr/>
      <w:r>
        <w:rPr/>
        <w:t xml:space="preserve">روى عنه: إبراهيم بن عمر البرمكي، وأبو نعيم الحافظ، وأحمد بن الفتح بن فرغان، وآخرون.</w:t>
      </w:r>
    </w:p>
    <w:p/>
    <w:p>
      <w:pPr/>
      <w:r>
        <w:rPr/>
        <w:t xml:space="preserve">قال الخطيب: كان حافظاً، ألف في علوم الحديث، سألت البرقاني عنه فضعفه، وحدثني أبو النجيب عبد الغفار الأرموي قال: رأيت أهل الموصل يوهنون أبا الفتح، ولا يعدونه شيئاً.</w:t>
      </w:r>
    </w:p>
    <w:p/>
    <w:p>
      <w:pPr/>
      <w:r>
        <w:rPr/>
        <w:t xml:space="preserve">مات سنة أربع وسبعين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2026-10-03T22:21:40+03:00</dcterms:created>
  <dcterms:modified xsi:type="dcterms:W3CDTF">2026-10-03T22:21:40+03:00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