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عماد الدين الأصولي اللزني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عماد الدين الأصولي اللزني
</w:t>
      </w:r>
    </w:p>
    <w:p>
      <w:pPr/>
      <w:r>
        <w:rPr/>
        <w:t xml:space="preserve">عماد الدين الأصولي اللزني عمر بن عبد النور بن ماخوخ - بخاءين معجمتين - الشيخ الأديب الأصولي، عماد الدين اللزني الصنهاجي، أبو حفص. نقلت من خط شهاب الدين القوصي في معجمه، قال: أنشدني المذكور لنفسه، بدمشق، في المحرم، سنة أربع عشرة وست مائة، في من يعرف أبوه بالعصيفير:</w:t>
      </w:r>
    </w:p>
    <w:p/>
    <w:p>
      <w:pPr>
        <w:jc w:val="center"/>
      </w:pPr>
      <w:r>
        <w:rPr>
          <w:color w:val="ff0000"/>
        </w:rPr>
        <w:t xml:space="preserve">متى نيل التعوض من غزال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الأحشاء سلط مقلتيه</w:t>
      </w:r>
    </w:p>
    <w:p/>
    <w:p>
      <w:pPr>
        <w:jc w:val="center"/>
      </w:pPr>
      <w:r>
        <w:rPr>
          <w:color w:val="ff0000"/>
        </w:rPr>
        <w:t xml:space="preserve">كأن فؤاد عاشقه المعنى</w:t>
      </w:r>
      <w:r>
        <w:rPr>
          <w:color w:val="ff0000"/>
        </w:rPr>
        <w:t xml:space="preserve">      </w:t>
      </w:r>
      <w:r>
        <w:rPr>
          <w:color w:val="ff0000"/>
        </w:rPr>
        <w:t xml:space="preserve">سمي أبيه يخفق في يديه</w:t>
      </w:r>
    </w:p>
    <w:p/>
    <w:p>
      <w:pPr>
        <w:jc w:val="center"/>
      </w:pPr>
      <w:r>
        <w:rPr>
          <w:color w:val="ff0000"/>
        </w:rPr>
        <w:t xml:space="preserve">نبذت سواه مغتبطا لأني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أرى التعذيب عذبا من لديه</w:t>
      </w:r>
    </w:p>
    <w:p/>
    <w:p>
      <w:pPr/>
      <w:r>
        <w:rPr/>
        <w:t xml:space="preserve">وأنشدني له فيه:</w:t>
      </w:r>
    </w:p>
    <w:p/>
    <w:p>
      <w:pPr>
        <w:jc w:val="center"/>
      </w:pPr>
      <w:r>
        <w:rPr>
          <w:color w:val="ff0000"/>
        </w:rPr>
        <w:t xml:space="preserve">علقت عصيفيرا من الإنس شكله=سجيته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فينا الملالة والهجر</w:t>
      </w:r>
    </w:p>
    <w:p/>
    <w:p>
      <w:pPr>
        <w:jc w:val="center"/>
      </w:pPr>
      <w:r>
        <w:rPr>
          <w:color w:val="ff0000"/>
        </w:rPr>
        <w:t xml:space="preserve">يتيه علينا ابن البغاث نفاسة</w:t>
      </w:r>
      <w:r>
        <w:rPr>
          <w:color w:val="ff0000"/>
        </w:rPr>
        <w:t xml:space="preserve">      </w:t>
      </w:r>
      <w:r>
        <w:rPr>
          <w:color w:val="ff0000"/>
        </w:rPr>
        <w:t xml:space="preserve">فكيف به لو كان والده النسر؟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2026-07-28T22:43:18+03:00</dcterms:created>
  <dcterms:modified xsi:type="dcterms:W3CDTF">2026-07-28T22:43:18+03:00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