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العبيدي
</w:t>
      </w:r>
    </w:p>
    <w:p>
      <w:pPr>
        <w:jc w:val="start"/>
        <w:bidi/>
      </w:pPr>
      <w:r>
        <w:rPr>
          <w:rFonts w:ascii="arial" w:hAnsi="arial" w:eastAsia="arial" w:cs="arial"/>
          <w:sz w:val="28"/>
          <w:szCs w:val="28"/>
          <w:b w:val="1"/>
          <w:bCs w:val="1"/>
          <w:rtl/>
        </w:rPr>
        <w:t xml:space="preserve">العبيدي
</w:t>
      </w:r>
    </w:p>
    <w:p>
      <w:pPr/>
      <w:r>
        <w:rPr/>
        <w:t xml:space="preserve">العبيدي  محمد حبيب بن سليمان بن عبد الله، المتلقب بالعبيدي (نسبة إلى جد له اسمه عبيدالله) الاعرجي العلوي الموصلي : شاعر من رجال الافتاء. مولده ووفاته بالموصل. تعلم بها وتأدب بالفارسية والتركية، ورحل إلى اسطنبول (1910 - 12) ثم إلى سورية (14) وأعلنت الحرب العامة وهو فيها. واعتقله الانكليز بعد الحرب في الهند ثم بمصر. وأطلق (1919) واشتعلت ثورة العراق على الانكليز (20) فكان له فيها شعر. ورحل بعدها إلى بلاد الشام (1921) ثم عين مفتيا للموصل (1922) فقيل إنه امتنع عن تسلم المرتب للافتاء. إلى أن توفي. وانتخب نائبا (1935) عن الموصل. واعتكف في داره (45) له كتب أكثرها مختصرات طبعت في خلال الحرب العامة الاولى، منها (جنايات الانكليز) و (حبل الاعتصام ووجوب الخلافة في دين الاسلام) و (النواة في حقول الحياة) و (صدى الحقيقة) مجموعة خطب ألقاها في الاستانة سنة 1916، و (الفتوى الشرعية في جهاد الصهيونية) و (ديوان شعره) نشر في الموصل بعد وفاته باسم (ذكرى حبيب) ومما بقي مخطوطا من كتبه (حكم الشعب بين الدمقراطية والدكتاتورية) و (مقالات وخطب) و (رسائل العبيدي) جزآن. </w:t>
      </w:r>
    </w:p>
    <w:p>
      <w:pPr>
        <w:jc w:val="start"/>
        <w:bidi/>
      </w:pPr>
      <w:r>
        <w:rPr>
          <w:sz w:val="24"/>
          <w:szCs w:val="24"/>
          <w:b w:val="1"/>
          <w:bCs w:val="1"/>
          <w:rtl/>
        </w:rPr>
        <w:t xml:space="preserve">
الأعلام،(دار العلم للملايين - بيروت،2002،ط 15،ج 6،ص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2026-10-03T18:12:26+03:00</dcterms:created>
  <dcterms:modified xsi:type="dcterms:W3CDTF">2026-10-03T18:12:26+03:00</dcterms:modified>
</cp:coreProperties>
</file>

<file path=docProps/custom.xml><?xml version="1.0" encoding="utf-8"?>
<Properties xmlns="http://schemas.openxmlformats.org/officeDocument/2006/custom-properties" xmlns:vt="http://schemas.openxmlformats.org/officeDocument/2006/docPropsVTypes"/>
</file>