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الحنبلي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الحنبلي الزاهد
</w:t>
      </w:r>
    </w:p>
    <w:p>
      <w:pPr/>
      <w:r>
        <w:rPr/>
        <w:t xml:space="preserve">الحنبلي الزاهد علي بن محمد بن بشار أبو الحسن البغدادي الزاهد. روى عن صالح ابن الإمام أحمد، وكان من أعيان حنابلة بغداذ، وتوفي سنة ثلاث عشرة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علي بن محمد بن بشار
</w:t>
      </w:r>
    </w:p>
    <w:p>
      <w:pPr/>
      <w:r>
        <w:rPr/>
        <w:t xml:space="preserve">أبو الحسين علي بن محمد بن بشار الزاهد: وكان يروي مسائل صالح. توفي سنة ثلاث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2026-07-28T22:57:22+03:00</dcterms:created>
  <dcterms:modified xsi:type="dcterms:W3CDTF">2026-07-28T22:57:22+03:00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