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الناسخ المغربي
</w:t>
      </w:r>
    </w:p>
    <w:p>
      <w:pPr>
        <w:jc w:val="start"/>
        <w:bidi/>
      </w:pPr>
      <w:r>
        <w:rPr>
          <w:rFonts w:ascii="arial" w:hAnsi="arial" w:eastAsia="arial" w:cs="arial"/>
          <w:sz w:val="28"/>
          <w:szCs w:val="28"/>
          <w:b w:val="1"/>
          <w:bCs w:val="1"/>
          <w:rtl/>
        </w:rPr>
        <w:t xml:space="preserve">الناسخ المغربي
</w:t>
      </w:r>
    </w:p>
    <w:p>
      <w:pPr/>
      <w:r>
        <w:rPr/>
        <w:t xml:space="preserve">الناسخ المغربي علي بن أبي علي الناسخ المغربي. قال ابن رشيق في الأنموذج: شاعر مجيد يطلب البديع ويحب الصنيع ويحرص عليه، ويحترس من توابع الانتقاد. حضرت عنده المكتب في جملة غلمانه، فكنت أراه وهو لا يلقي بي بالا، ربما تناول رقعة لطيفة، وكتب بخط رقيق شيئا أظنه يحفظه فأخالفه إليه، فإذا هو شعر من صنعة وقته لا تسويد فيه إلا اليسير في النادرة. ثم ترك التأديب وجاور في شطر حانوت كنت فيها بسوق البز، فكان يصنع الشعر إملاء علي وهو في أسبق البيوع والأشربة وما له به اكتراث. وأورد له قوله يخاطب ولده وقد سافر إلى مصر وهو صغير السن: </w:t>
      </w:r>
    </w:p>
    <w:p/>
    <w:p>
      <w:pPr>
        <w:jc w:val="center"/>
      </w:pPr>
      <w:r>
        <w:rPr>
          <w:color w:val="ff0000"/>
        </w:rPr>
        <w:t xml:space="preserve">أحلت رأيا تجلى عن ذراك علا</w:t>
      </w:r>
      <w:r>
        <w:rPr>
          <w:color w:val="ff0000"/>
        </w:rPr>
        <w:t xml:space="preserve">      </w:t>
      </w:r>
      <w:r>
        <w:rPr>
          <w:color w:val="ff0000"/>
        </w:rPr>
        <w:t xml:space="preserve">أو الردى العذب بين البيض والعذب </w:t>
      </w:r>
    </w:p>
    <w:p/>
    <w:p>
      <w:pPr>
        <w:jc w:val="center"/>
      </w:pPr>
      <w:r>
        <w:rPr>
          <w:color w:val="ff0000"/>
        </w:rPr>
        <w:t xml:space="preserve">والله يا ولدي المجذوب من كبدي</w:t>
      </w:r>
      <w:r>
        <w:rPr>
          <w:color w:val="ff0000"/>
        </w:rPr>
        <w:t xml:space="preserve">      </w:t>
      </w:r>
      <w:r>
        <w:rPr>
          <w:color w:val="ff0000"/>
        </w:rPr>
        <w:t xml:space="preserve">للرأي ذاك وإن أمسى به عطبي </w:t>
      </w:r>
    </w:p>
    <w:p/>
    <w:p>
      <w:pPr>
        <w:jc w:val="center"/>
      </w:pPr>
      <w:r>
        <w:rPr>
          <w:color w:val="ff0000"/>
        </w:rPr>
        <w:t xml:space="preserve">فما الحياة إلى نفسي بمعجبة</w:t>
      </w:r>
      <w:r>
        <w:rPr>
          <w:color w:val="ff0000"/>
        </w:rPr>
        <w:t xml:space="preserve">      </w:t>
      </w:r>
      <w:r>
        <w:rPr>
          <w:color w:val="ff0000"/>
        </w:rPr>
        <w:t xml:space="preserve">إن لم تجز بي أعلى السبعة الشهب </w:t>
      </w:r>
    </w:p>
    <w:p/>
    <w:p>
      <w:pPr>
        <w:jc w:val="center"/>
      </w:pPr>
      <w:r>
        <w:rPr>
          <w:color w:val="ff0000"/>
        </w:rPr>
        <w:t xml:space="preserve">رمى بك البيد مرمى السهم في وتر</w:t>
      </w:r>
      <w:r>
        <w:rPr>
          <w:color w:val="ff0000"/>
        </w:rPr>
        <w:t xml:space="preserve">      </w:t>
      </w:r>
      <w:r>
        <w:rPr>
          <w:color w:val="ff0000"/>
        </w:rPr>
        <w:t xml:space="preserve">هم تبيت به للمجد في نصب </w:t>
      </w:r>
    </w:p>
    <w:p/>
    <w:p>
      <w:pPr>
        <w:jc w:val="center"/>
      </w:pPr>
      <w:r>
        <w:rPr>
          <w:color w:val="ff0000"/>
        </w:rPr>
        <w:t xml:space="preserve">لقد تأهلت من عقل بلا كبر</w:t>
      </w:r>
      <w:r>
        <w:rPr>
          <w:color w:val="ff0000"/>
        </w:rPr>
        <w:t xml:space="preserve">      </w:t>
      </w:r>
      <w:r>
        <w:rPr>
          <w:color w:val="ff0000"/>
        </w:rPr>
        <w:t xml:space="preserve">وقد تأدبت من طبع بلا أدب </w:t>
      </w:r>
    </w:p>
    <w:p/>
    <w:p>
      <w:pPr/>
      <w:r>
        <w:rPr/>
        <w:t xml:space="preserve">وأورد له قوله: </w:t>
      </w:r>
    </w:p>
    <w:p/>
    <w:p>
      <w:pPr>
        <w:jc w:val="center"/>
      </w:pPr>
      <w:r>
        <w:rPr>
          <w:color w:val="ff0000"/>
        </w:rPr>
        <w:t xml:space="preserve">ما عذره حيث لم يمت أسفا</w:t>
      </w:r>
      <w:r>
        <w:rPr>
          <w:color w:val="ff0000"/>
        </w:rPr>
        <w:t xml:space="preserve">      </w:t>
      </w:r>
      <w:r>
        <w:rPr>
          <w:color w:val="ff0000"/>
        </w:rPr>
        <w:t xml:space="preserve">وإن غدا الموت خير ما ألفا </w:t>
      </w:r>
    </w:p>
    <w:p/>
    <w:p>
      <w:pPr>
        <w:jc w:val="center"/>
      </w:pPr>
      <w:r>
        <w:rPr>
          <w:color w:val="ff0000"/>
        </w:rPr>
        <w:t xml:space="preserve">هل يفضل الموت عيشة وقفت</w:t>
      </w:r>
      <w:r>
        <w:rPr>
          <w:color w:val="ff0000"/>
        </w:rPr>
        <w:t xml:space="preserve">      </w:t>
      </w:r>
      <w:r>
        <w:rPr>
          <w:color w:val="ff0000"/>
        </w:rPr>
        <w:t xml:space="preserve">به بحيث الغرام قد وقفا </w:t>
      </w:r>
    </w:p>
    <w:p/>
    <w:p>
      <w:pPr>
        <w:jc w:val="center"/>
      </w:pPr>
      <w:r>
        <w:rPr>
          <w:color w:val="ff0000"/>
        </w:rPr>
        <w:t xml:space="preserve">يصرف اللحظ كالغريق ولا</w:t>
      </w:r>
      <w:r>
        <w:rPr>
          <w:color w:val="ff0000"/>
        </w:rPr>
        <w:t xml:space="preserve">      </w:t>
      </w:r>
      <w:r>
        <w:rPr>
          <w:color w:val="ff0000"/>
        </w:rPr>
        <w:t xml:space="preserve">يرى بشاطئ النجاة منصرفا </w:t>
      </w:r>
    </w:p>
    <w:p/>
    <w:p>
      <w:pPr>
        <w:jc w:val="center"/>
      </w:pPr>
      <w:r>
        <w:rPr>
          <w:color w:val="ff0000"/>
        </w:rPr>
        <w:t xml:space="preserve">عاين للموت قبله عظما</w:t>
      </w:r>
      <w:r>
        <w:rPr>
          <w:color w:val="ff0000"/>
        </w:rPr>
        <w:t xml:space="preserve">      </w:t>
      </w:r>
      <w:r>
        <w:rPr>
          <w:color w:val="ff0000"/>
        </w:rPr>
        <w:t xml:space="preserve">صير من بعده الردى تحفا </w:t>
      </w:r>
    </w:p>
    <w:p/>
    <w:p>
      <w:pPr>
        <w:jc w:val="center"/>
      </w:pPr>
      <w:r>
        <w:rPr>
          <w:color w:val="ff0000"/>
        </w:rPr>
        <w:t xml:space="preserve">تحييه بعض المنى وتقتله</w:t>
      </w:r>
      <w:r>
        <w:rPr>
          <w:color w:val="ff0000"/>
        </w:rPr>
        <w:t xml:space="preserve">      </w:t>
      </w:r>
      <w:r>
        <w:rPr>
          <w:color w:val="ff0000"/>
        </w:rPr>
        <w:t xml:space="preserve">باليأس أس تزيده دنفا </w:t>
      </w:r>
    </w:p>
    <w:p/>
    <w:p>
      <w:pPr>
        <w:jc w:val="center"/>
      </w:pPr>
      <w:r>
        <w:rPr>
          <w:color w:val="ff0000"/>
        </w:rPr>
        <w:t xml:space="preserve">أشكو إلى الله من شكوت له</w:t>
      </w:r>
      <w:r>
        <w:rPr>
          <w:color w:val="ff0000"/>
        </w:rPr>
        <w:t xml:space="preserve">      </w:t>
      </w:r>
      <w:r>
        <w:rPr>
          <w:color w:val="ff0000"/>
        </w:rPr>
        <w:t xml:space="preserve">فما أنثنى نخوة ولا انعطفا </w:t>
      </w:r>
    </w:p>
    <w:p/>
    <w:p>
      <w:pPr/>
      <w:r>
        <w:rPr/>
        <w:t xml:space="preserve">وأورد له من أبيات: </w:t>
      </w:r>
    </w:p>
    <w:p/>
    <w:p>
      <w:pPr>
        <w:jc w:val="center"/>
      </w:pPr>
      <w:r>
        <w:rPr>
          <w:color w:val="ff0000"/>
        </w:rPr>
        <w:t xml:space="preserve">فإن ظفرت فلم أشدد عليك يدي</w:t>
      </w:r>
      <w:r>
        <w:rPr>
          <w:color w:val="ff0000"/>
        </w:rPr>
        <w:t xml:space="preserve">      </w:t>
      </w:r>
      <w:r>
        <w:rPr>
          <w:color w:val="ff0000"/>
        </w:rPr>
        <w:t xml:space="preserve">شد الغريق على الطافي من السفن </w:t>
      </w:r>
    </w:p>
    <w:p/>
    <w:p>
      <w:pPr>
        <w:jc w:val="center"/>
      </w:pPr>
      <w:r>
        <w:rPr>
          <w:color w:val="ff0000"/>
        </w:rPr>
        <w:t xml:space="preserve">فعاود الله بي هذا الغرام فقد</w:t>
      </w:r>
      <w:r>
        <w:rPr>
          <w:color w:val="ff0000"/>
        </w:rPr>
        <w:t xml:space="preserve">      </w:t>
      </w:r>
      <w:r>
        <w:rPr>
          <w:color w:val="ff0000"/>
        </w:rPr>
        <w:t xml:space="preserve">قاسيت فيه زوال الروح من بدني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2026-07-28T10:11:57+03:00</dcterms:created>
  <dcterms:modified xsi:type="dcterms:W3CDTF">2026-07-28T10:11:57+03:00</dcterms:modified>
</cp:coreProperties>
</file>

<file path=docProps/custom.xml><?xml version="1.0" encoding="utf-8"?>
<Properties xmlns="http://schemas.openxmlformats.org/officeDocument/2006/custom-properties" xmlns:vt="http://schemas.openxmlformats.org/officeDocument/2006/docPropsVTypes"/>
</file>