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المكناسي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المكناسي
</w:t>
      </w:r>
    </w:p>
    <w:p>
      <w:pPr/>
      <w:r>
        <w:rPr/>
        <w:t xml:space="preserve">المكناسي  محمد بن جابر الغساني المكناسي: فاضل من أهل مكناس. من كتبه (نزهة الناظر) رجز في التعريف ببلده و (نظم المرقبة العليا-خ) في تعبير الرؤيا، و (تسميط البردة) و تاليف في (رسم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2026-10-03T16:30:42+03:00</dcterms:created>
  <dcterms:modified xsi:type="dcterms:W3CDTF">2026-10-03T16:30:42+03:00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