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الفقيه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الفقيه البصري
</w:t>
      </w:r>
    </w:p>
    <w:p>
      <w:pPr/>
      <w:r>
        <w:rPr/>
        <w:t xml:space="preserve">الفقيه البصري عثمان البتي الفقيه البصري. بياع البتوت. </w:t>
      </w:r>
    </w:p>
    <w:p/>
    <w:p>
      <w:pPr/>
      <w:r>
        <w:rPr/>
        <w:t xml:space="preserve">توفي في حدود المائة والأربعين. وروى له الأربعة.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2026-07-29T00:30:17+03:00</dcterms:created>
  <dcterms:modified xsi:type="dcterms:W3CDTF">2026-07-29T00:30:17+03:00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