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المهتدي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المهتدي
</w:t>
      </w:r>
    </w:p>
    <w:p>
      <w:pPr/>
      <w:r>
        <w:rPr/>
        <w:t xml:space="preserve">ابن المهتدي عبيد الله بن عبد الصمد بن المهتدي بالله. أبو عبد الله العباسي حفيد الخلفاء. وكان ثقة، شافعي المذهب. </w:t>
      </w:r>
    </w:p>
    <w:p/>
    <w:p>
      <w:pPr/>
      <w:r>
        <w:rPr/>
        <w:t xml:space="preserve">توفي سنة ثلاث وعشرين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2026-07-29T04:07:59+03:00</dcterms:created>
  <dcterms:modified xsi:type="dcterms:W3CDTF">2026-07-29T04:07:59+03:00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