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زريق
</w:t>
      </w:r>
    </w:p>
    <w:p>
      <w:pPr>
        <w:jc w:val="start"/>
        <w:bidi/>
      </w:pPr>
      <w:r>
        <w:rPr>
          <w:rFonts w:ascii="arial" w:hAnsi="arial" w:eastAsia="arial" w:cs="arial"/>
          <w:sz w:val="28"/>
          <w:szCs w:val="28"/>
          <w:b w:val="1"/>
          <w:bCs w:val="1"/>
          <w:rtl/>
        </w:rPr>
        <w:t xml:space="preserve">ابن زريق
</w:t>
      </w:r>
    </w:p>
    <w:p>
      <w:pPr/>
      <w:r>
        <w:rPr/>
        <w:t xml:space="preserve">ابن زريق  محمد بن أبي بكر بن عبد الرحمن بن محمد العمري العدوي القرشي، ابن زريق: عالم بالحديث و رجاله حنبلي، مقدسي الاصل مولده ووفاته في صالحية دمشق، وضع لنفسه (ثبتا) في مجلدين و من كتبه (الاعلام بما في مشتبه الذهبي من الاعلام) في ثلاث مجلدات و (رجال الموطأ) و (السول في رواة الستة الاصول). </w:t>
      </w:r>
    </w:p>
    <w:p>
      <w:pPr>
        <w:jc w:val="start"/>
        <w:bidi/>
      </w:pPr>
      <w:r>
        <w:rPr>
          <w:sz w:val="24"/>
          <w:szCs w:val="24"/>
          <w:b w:val="1"/>
          <w:bCs w:val="1"/>
          <w:rtl/>
        </w:rPr>
        <w:t xml:space="preserve">
الأعلام،(دار العلم للملايين - بيروت،2002،ط 15،ج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زريق الدمشقي، القاضي ناصر الدين محمد بن أبي بكر
</w:t>
      </w:r>
    </w:p>
    <w:p>
      <w:pPr/>
      <w:r>
        <w:rPr/>
        <w:t xml:space="preserve">ابن زريق الدمشقي، القاضي ناصر الدين محمد بن أبي بكر محمد بن أبي بكر بن عبد الرحمن بن محمد بن أحمد بن المسند الكبير القاضي تقي الدين سليمان بن حمزة بن أحمد بن عمر بن أبي عمر محمد بن أحمد بن قدامة بن مقدام بن نصر بن فتح بن محمد بن حدثة بن محمد بن يعقوب بن القاسم بن إسماعيل بن حسين بن محمد بن سالم بن عبد الله بن عمر بن الخطاب رضي الله عنه، قاضي الحنابلة بدمشق، المحدث ناصر الدين أبو البقا أبن القاضي عماد الدين المقدسي الأصل الدمشقي الصالحي العمري الحنبلي، العروف بأبن زريق. ولد سنة اثنتي عشرة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2026-10-03T15:27:58+03:00</dcterms:created>
  <dcterms:modified xsi:type="dcterms:W3CDTF">2026-10-03T15:27:58+03:00</dcterms:modified>
</cp:coreProperties>
</file>

<file path=docProps/custom.xml><?xml version="1.0" encoding="utf-8"?>
<Properties xmlns="http://schemas.openxmlformats.org/officeDocument/2006/custom-properties" xmlns:vt="http://schemas.openxmlformats.org/officeDocument/2006/docPropsVTypes"/>
</file>