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بخيت
</w:t>
      </w:r>
    </w:p>
    <w:p>
      <w:pPr>
        <w:jc w:val="start"/>
        <w:bidi/>
      </w:pPr>
      <w:r>
        <w:rPr>
          <w:rFonts w:ascii="arial" w:hAnsi="arial" w:eastAsia="arial" w:cs="arial"/>
          <w:sz w:val="28"/>
          <w:szCs w:val="28"/>
          <w:b w:val="1"/>
          <w:bCs w:val="1"/>
          <w:rtl/>
        </w:rPr>
        <w:t xml:space="preserve">الشيخ محمد بخيت
</w:t>
      </w:r>
    </w:p>
    <w:p>
      <w:pPr/>
      <w:r>
        <w:rPr/>
        <w:t xml:space="preserve">الشيخ محمد بخيت  محمد بخيت بن حسين المطيعي الحنفي: مفتي الديار المصرية، ومن كبار فقائها. ولد في بلدة (المطيعة) من اعمال أسيوط. وتعلم في الازهر، واشتغل بالتدريس فيه. وانتقل إلى القضاء الشرعي سنة 1297 واتصل بالسيد جمال الدين الافغاني. ثم كان من اشد المعارضين لحركة الاصلاح التي قام بها الشيخ محمد عبده. وعين مفتيا للديار المصرية سنة 1333-1339 هـ ، (1914-1921م) ولزم بيته يفتي ويفيد إلى ان توفي بالقاهرة. له كتب، منها (ارشاد الامة إلى احكام أهل الذمة –ط) و (احسن الكلام فيما يتعلق بالسنة والبدع من الاحكام –ط) و (حسن البيان في دفع ما ورد من الشبه على القرآن –ط) و (ازاحة الوهم –ط) في مسألتي الفونوغراف والسكورتاه، و (الكلماتالحسان في الاحرف السبعة وجمع القرآن –ط) و (القول المفيد في علم التوحيد –ط) و (الاجوبة المصرية عن الاسئلة التونسية –ط) و (البدر الساطع على جمع الجوامع –ط) في اصول الفقه، و (حقيقة الاسلام واصول الحكم –ط) و (المرهفات اليمانية –ط) في وقف الرية، و (ارشاد العباد في الوقف على الاولاد –ط) و (القول الجامع –ط) في الطلاق، و (الكلمات الطيبات –ط) في الاسراء والمعراج، و (رفع الاغلاق عن مشروع الزواج والطلاق –ط). </w:t>
      </w:r>
    </w:p>
    <w:p>
      <w:pPr>
        <w:jc w:val="start"/>
        <w:bidi/>
      </w:pPr>
      <w:r>
        <w:rPr>
          <w:sz w:val="24"/>
          <w:szCs w:val="24"/>
          <w:b w:val="1"/>
          <w:bCs w:val="1"/>
          <w:rtl/>
        </w:rPr>
        <w:t xml:space="preserve">
الأعلام،(دار العلم للملايين - بيروت،2002،ط 15،ج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2026-10-03T13:45:17+03:00</dcterms:created>
  <dcterms:modified xsi:type="dcterms:W3CDTF">2026-10-03T13:45:17+03:00</dcterms:modified>
</cp:coreProperties>
</file>

<file path=docProps/custom.xml><?xml version="1.0" encoding="utf-8"?>
<Properties xmlns="http://schemas.openxmlformats.org/officeDocument/2006/custom-properties" xmlns:vt="http://schemas.openxmlformats.org/officeDocument/2006/docPropsVTypes"/>
</file>