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باقر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باقر الحسيني
</w:t>
      </w:r>
    </w:p>
    <w:p>
      <w:pPr/>
      <w:r>
        <w:rPr/>
        <w:t xml:space="preserve">باقر الحسيني  محمد باقر بن محمد ابراهيم الحسيني الرضوي: شاعر من فقهاء الامامية. أصله من قم، ومولده وسكنه في همذان. مات بها ودفن بقم. له (ديوان - خ) في خزانة السيد طالب الحيدري، بالعراق. ومن كتبه (شرح أصول الكافي) و (رسالة في المعاد الجسماني)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2026-10-03T13:44:55+03:00</dcterms:created>
  <dcterms:modified xsi:type="dcterms:W3CDTF">2026-10-03T13:44:55+03:00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