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الحسيني
</w:t>
      </w:r>
    </w:p>
    <w:p>
      <w:pPr/>
      <w:r>
        <w:rPr/>
        <w:t xml:space="preserve">الحسيني  محمد امين بن ياسين الحسيني: فاضل من أهل الموصل له (اوراق الذهب في المحاضرات و الادب –خ).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2026-10-03T11:40:27+03:00</dcterms:created>
  <dcterms:modified xsi:type="dcterms:W3CDTF">2026-10-03T11:40:27+03:00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