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الصفار أبو سعد
</w:t>
      </w:r>
    </w:p>
    <w:p>
      <w:pPr>
        <w:jc w:val="start"/>
        <w:bidi/>
      </w:pPr>
      <w:r>
        <w:rPr>
          <w:rFonts w:ascii="arial" w:hAnsi="arial" w:eastAsia="arial" w:cs="arial"/>
          <w:sz w:val="28"/>
          <w:szCs w:val="28"/>
          <w:b w:val="1"/>
          <w:bCs w:val="1"/>
          <w:rtl/>
        </w:rPr>
        <w:t xml:space="preserve">ابن الصفار أبو سعد
</w:t>
      </w:r>
    </w:p>
    <w:p>
      <w:pPr/>
      <w:r>
        <w:rPr/>
        <w:t xml:space="preserve">ابن الصفار أبو سعد عبد الله بن عمر بن أحمد بن منصور بن الإمام محمد بن القاسم بن حبيب، العلامة أبو سعد ابن الصفار النيسابوري. كان إماما عالما بالأصول، فقيها ثقة من بيت العلم، توفي سنة ستمائة وولد سنة ثمان وخمسمائة، وسمع جده لأمه الأستاذ أبا نصر ابن القشيري، وهو آخر من حدث عنه، والفراوي وزاهر الشحامي وعبد الغافر بن إسماعيل الفارسي، وعبد الجبار بن محمد الخواري وغيرهم، وحدث بصحيح مسلم عن الفراوي وبالسنن والآثار للبهيقي بسماعه من الخواري وبالسنن لأبي داود، وروى عنه بالإجازة الشيخ شمس الدين عبد الرحمان، وفخر الدين علي ابن البخاري.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الصفار
</w:t>
      </w:r>
    </w:p>
    <w:p>
      <w:pPr/>
      <w:r>
        <w:rPr/>
        <w:t xml:space="preserve">الصفار الشيخ الإمام العلامة، المعمر، فخر الإسلام، أبو سعد، عبد الله ابن العلامة أبي حفص عمر بن أحمد بن منصور ابن فقيه خراسان محمد بن القاسم بن حبيب ابن الصفار النيسابوري الشافعي.</w:t>
      </w:r>
    </w:p>
    <w:p/>
    <w:p>
      <w:pPr/>
      <w:r>
        <w:rPr/>
        <w:t xml:space="preserve">ولد سنة ثمان وخمس مائة.</w:t>
      </w:r>
    </w:p>
    <w:p/>
    <w:p>
      <w:pPr/>
      <w:r>
        <w:rPr/>
        <w:t xml:space="preserve">وسمع من جده لأمه الإمام أبي نصر بن القشيري، فكان آخر من روى عنه، وسمع من الفراوي ’’صحيح مسلم’’، ومن عبد الجبار بن محمد الخواري، وزاهر بن طاهر، والحافظ عبد الغافر بن إسماعيل، وسهل بن إبراهيم، والفضل الأبيوردي، ومحمد بن أحمد بن صاعد، ومن أبيه، وجماعة.</w:t>
      </w:r>
    </w:p>
    <w:p/>
    <w:p>
      <w:pPr/>
      <w:r>
        <w:rPr/>
        <w:t xml:space="preserve">حدث عنه: بدل التبريزي، ونجم الدين أبو الجناب الخيوقي، وأبو رشيد الغزال، وإسماعيل بن ظفر، والقاسم بن أبي سعد الصفار ولده، وجماعة.</w:t>
      </w:r>
    </w:p>
    <w:p/>
    <w:p>
      <w:pPr/>
      <w:r>
        <w:rPr/>
        <w:t xml:space="preserve">وبالإجازة: الشيخ شمس الدين عبد الرحمن بن أبي عمر، وابن البخاري، وطائفة.</w:t>
      </w:r>
    </w:p>
    <w:p/>
    <w:p>
      <w:pPr/>
      <w:r>
        <w:rPr/>
        <w:t xml:space="preserve">وكان من الأئمة العلماء الأثبات.</w:t>
      </w:r>
    </w:p>
    <w:p/>
    <w:p>
      <w:pPr/>
      <w:r>
        <w:rPr/>
        <w:t xml:space="preserve">ومن مسموعاته: ’’سنن الدارقطني’’ بفويت معلوم على أبي القاسم الفضل بن محمد الأبيوردي بسماعه من أبي منصور النوقاني، بسماعه منه، وسمع ’’السنن الكبير’’ من زاهر بن طاهر، وسمع ’’سنن أبي داود’’ من عبد الغافر: أخبرنا نصر بن علي الحاكمي، وسمع ’’السنن’’ و’’الآثار’’ من عبد الجبار.</w:t>
      </w:r>
    </w:p>
    <w:p/>
    <w:p>
      <w:pPr/>
      <w:r>
        <w:rPr/>
        <w:t xml:space="preserve">أنبأني أبو العلاء الفرضي قال: مجد الدين أبو سعد بن الصفار إمام عالم بالأصول،</w:t>
      </w:r>
    </w:p>
    <w:p/>
    <w:p>
      <w:pPr/>
      <w:r>
        <w:rPr/>
        <w:t xml:space="preserve">فقيه، ثقة، سمع أباه وعمته عائشة وجدته دردانة أخت عبد الغافر، وهبة الله السيدي، وسهل بن إبراهيم المسجدي، وعدة.</w:t>
      </w:r>
    </w:p>
    <w:p/>
    <w:p>
      <w:pPr/>
      <w:r>
        <w:rPr/>
        <w:t xml:space="preserve">قال المنذري: مات في سابع عشر رمضان سنة ست مائة.</w:t>
      </w:r>
    </w:p>
    <w:p>
      <w:pPr>
        <w:jc w:val="start"/>
        <w:bidi/>
      </w:pPr>
      <w:r>
        <w:rPr>
          <w:sz w:val="24"/>
          <w:szCs w:val="24"/>
          <w:b w:val="1"/>
          <w:bCs w:val="1"/>
          <w:rtl/>
        </w:rPr>
        <w:t xml:space="preserve">
سير أعلام النبلاء،(دار الحديث- القاهرة،2006،ط 0،ج 15،ص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 بن أحمد بن منصور بن محمد بن القاسم بن حبيب بن الصفار النيسابوري
</w:t>
      </w:r>
    </w:p>
    <w:p>
      <w:pPr/>
      <w:r>
        <w:rPr/>
        <w:t xml:space="preserve">عبد الله بن عمر بن أحمد بن منصور بن الإمام محمد بن القاسم بن حبيب الإمام أبو سعد بن الصفار النيسابوري ولد الإمام أبي حفص</w:t>
      </w:r>
    </w:p>
    <w:p/>
    <w:p>
      <w:pPr/>
      <w:r>
        <w:rPr/>
        <w:t xml:space="preserve">ولد سنة ثمان وخمسين وخمسمائة</w:t>
      </w:r>
    </w:p>
    <w:p/>
    <w:p>
      <w:pPr/>
      <w:r>
        <w:rPr/>
        <w:t xml:space="preserve">وسمع من جده لأمه الأستاذ أبي نصر بن القشيري وهو آخر من حدث عنه وسمع من الفراوي وزاهر الشحامي وعبد الغافر بن إسماعيل الفارسي وعبد الجبار ابن محمد الخواري وغيرهم</w:t>
      </w:r>
    </w:p>
    <w:p/>
    <w:p>
      <w:pPr/>
      <w:r>
        <w:rPr/>
        <w:t xml:space="preserve">روى عنه بدل بن أبي المعمر التبريزي وإسماعيل بن ظفر النابلسي ونجم الدين الكبرى أبو الجناب أحمد بن عمر الخيوقي وغيرهم</w:t>
      </w:r>
    </w:p>
    <w:p/>
    <w:p>
      <w:pPr/>
      <w:r>
        <w:rPr/>
        <w:t xml:space="preserve">وكان إماما عالما بالأصول والفقه ثقة صالحا مجمعا على دينه وأمانته</w:t>
      </w:r>
    </w:p>
    <w:p>
      <w:pPr>
        <w:jc w:val="start"/>
        <w:bidi/>
      </w:pPr>
      <w:r>
        <w:rPr>
          <w:sz w:val="24"/>
          <w:szCs w:val="24"/>
          <w:b w:val="1"/>
          <w:bCs w:val="1"/>
          <w:rtl/>
        </w:rPr>
        <w:t xml:space="preserve">
طبقات الشافعية الكبرى،(دار هجر - القاهرة،1992،ط 2،ج 8،ص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عبد الله بن عمر بن أحمد بن الصقار النيسابوري
</w:t>
      </w:r>
    </w:p>
    <w:p>
      <w:pPr/>
      <w:r>
        <w:rPr/>
        <w:t xml:space="preserve">والإمام أبو سعد عبد الله بن عمر بن احمد بن الصقار النيسابوري</w:t>
      </w:r>
    </w:p>
    <w:p>
      <w:pPr>
        <w:jc w:val="start"/>
        <w:bidi/>
      </w:pPr>
      <w:r>
        <w:rPr>
          <w:sz w:val="24"/>
          <w:szCs w:val="24"/>
          <w:b w:val="1"/>
          <w:bCs w:val="1"/>
          <w:rtl/>
        </w:rPr>
        <w:t xml:space="preserve">
المعين في طبقات المحدثين،(دار الفرقان، عمان - الأردن،1984،ط 1،ج 1،ص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2026-07-27T23:05:35+03:00</dcterms:created>
  <dcterms:modified xsi:type="dcterms:W3CDTF">2026-07-27T23:05:35+03:00</dcterms:modified>
</cp:coreProperties>
</file>

<file path=docProps/custom.xml><?xml version="1.0" encoding="utf-8"?>
<Properties xmlns="http://schemas.openxmlformats.org/officeDocument/2006/custom-properties" xmlns:vt="http://schemas.openxmlformats.org/officeDocument/2006/docPropsVTypes"/>
</file>