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الطوري نور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الطوري نور الدين
</w:t>
      </w:r>
    </w:p>
    <w:p>
      <w:pPr/>
      <w:r>
        <w:rPr/>
        <w:t xml:space="preserve">الطوري نور الدين علي بن عمر.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2026-07-28T17:29:35+03:00</dcterms:created>
  <dcterms:modified xsi:type="dcterms:W3CDTF">2026-07-28T17:29:35+03:00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