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حيدر
</w:t>
      </w:r>
    </w:p>
    <w:p>
      <w:pPr/>
      <w:r>
        <w:rPr/>
        <w:t xml:space="preserve">محمد حيدر  محمد بن أحمد بن حيدر بن ابراهيم بن محمد الحسني البغدادي: فقيه امامي، من أهل الكاظمين ببغداد. (له الدر النظيم) منظومة في الاصول، و (مواليد الأئمة) و (وفيات الأئمة) وكتاب في (الاخبار).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2026-10-03T08:27:45+03:00</dcterms:created>
  <dcterms:modified xsi:type="dcterms:W3CDTF">2026-10-03T08:27:45+03:00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