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الفاسي
</w:t>
      </w:r>
    </w:p>
    <w:p>
      <w:pPr/>
      <w:r>
        <w:rPr/>
        <w:t xml:space="preserve">محمد الفاسي  محمد بن أحمد بن محمد بن عبد القادر الفهري الفاسي: مؤرخ، عالم بالحساب والفرائض. مولده ووفاته بفاس. كان من عدول الاوقاف وخطيب مسجد الاندلس العتيق. له كتب، منها (المورد الهني بأخبار مولاي عبد السلام ابن الطيب القادري الحسني - خ) منه نسخة في الخزانة الفاسية، و (شرح درة التيجان - خ) في الرباط (1432 ك) لم يكمل، في أشراف فاس، والاصل لمحمد بن عبد الرحمن الدلائي. و (تأليف) جمع فيه أعيان الاعيان الذين ألفوا، ومعهم أعيان المدرسين الذين لم يؤلفوا، و (كناش) اشتمل على غرائب من أخبار شرفاء المغرب، قيل: منه نسخة عند عبد النبي الفاسي، كما في الدليل. وهو أخو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2026-10-03T07:42:27+03:00</dcterms:created>
  <dcterms:modified xsi:type="dcterms:W3CDTF">2026-10-03T07:42:27+03:00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