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الرحمن المسمعي
</w:t>
      </w:r>
    </w:p>
    <w:p>
      <w:pPr>
        <w:jc w:val="start"/>
        <w:bidi/>
      </w:pPr>
      <w:r>
        <w:rPr>
          <w:rFonts w:ascii="arial" w:hAnsi="arial" w:eastAsia="arial" w:cs="arial"/>
          <w:sz w:val="28"/>
          <w:szCs w:val="28"/>
          <w:b w:val="1"/>
          <w:bCs w:val="1"/>
          <w:rtl/>
        </w:rPr>
        <w:t xml:space="preserve">أبو عبد الرحمن المسمعي
</w:t>
      </w:r>
    </w:p>
    <w:p>
      <w:pPr/>
      <w:r>
        <w:rPr/>
        <w:t xml:space="preserve">أبو عبد الرحمن المسمعي سلمة بن شبيب أبو عبد الرحمن النيسابوري المسمعي. أحد الأئمة الرحالين، سمع بدمشق مروان بن محمد والوليد بن عتبة، وباليمن عبد الرزاق وعبد الوهاب ابني همام، وبالعراق أبا داود الطيالسي وسمع بالحجاز وخراسان وغير ذلك. وروى عنه أحمد بن حنبل وأبو مسعود الرازي ومسلم وأبو داود والترمذي والنسائي وابن ماجة وأبو حاتم وأبو زرعة الرازيان وغيرهم. وجاور بمكة وقدم مصر. ومات بمكة في أكلة فالوذج سنة ست وأربعين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2026-08-26T10:13:51+03:00</dcterms:created>
  <dcterms:modified xsi:type="dcterms:W3CDTF">2026-08-26T10:13:51+03:00</dcterms:modified>
</cp:coreProperties>
</file>

<file path=docProps/custom.xml><?xml version="1.0" encoding="utf-8"?>
<Properties xmlns="http://schemas.openxmlformats.org/officeDocument/2006/custom-properties" xmlns:vt="http://schemas.openxmlformats.org/officeDocument/2006/docPropsVTypes"/>
</file>