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السكرة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السكرة الشاعر
</w:t>
      </w:r>
    </w:p>
    <w:p>
      <w:pPr/>
      <w:r>
        <w:rPr/>
        <w:t xml:space="preserve">ابن السكرة الشاعر اسمه محمد بن عبد الله بن محمد.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2026-08-25T11:55:41+03:00</dcterms:created>
  <dcterms:modified xsi:type="dcterms:W3CDTF">2026-08-25T11:55:41+03:00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