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 محمد بن أحمد بن عبد الملك، ابو عبد الله الفشتالي: قاض فاس. من العلماء بفقه المالكية والادب، واحد الكتاب البلغاء في عصره. وهو الذي خاطبه لسان الدين ابن الخطيب بأبيات أولها:</w:t>
      </w:r>
    </w:p>
    <w:p/>
    <w:p>
      <w:pPr/>
      <w:r>
        <w:rPr/>
        <w:t xml:space="preserve">#من ذا يعد فضائل الفشتاليولاه سلطان المغرب قضاء فاس، سنة 756 وكان يوجهه في السفارة عنه إلى الاندلس له تأليف في (الوثائق).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2026-10-03T04:48:49+03:00</dcterms:created>
  <dcterms:modified xsi:type="dcterms:W3CDTF">2026-10-03T04:48:49+03:00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