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زهر الطبيب الإشبيلي
</w:t>
      </w:r>
    </w:p>
    <w:p>
      <w:pPr>
        <w:jc w:val="start"/>
        <w:bidi/>
      </w:pPr>
      <w:r>
        <w:rPr>
          <w:rFonts w:ascii="arial" w:hAnsi="arial" w:eastAsia="arial" w:cs="arial"/>
          <w:sz w:val="28"/>
          <w:szCs w:val="28"/>
          <w:b w:val="1"/>
          <w:bCs w:val="1"/>
          <w:rtl/>
        </w:rPr>
        <w:t xml:space="preserve">زهر الطبيب الإشبيلي
</w:t>
      </w:r>
    </w:p>
    <w:p>
      <w:pPr/>
      <w:r>
        <w:rPr/>
        <w:t xml:space="preserve">زهر الطبيب الإشبيلي  زهر بن عبد الملك بن محمد بن مروان بن زهر أبو العلاء الإيادي الطبيب الإشبيلي. أخذ الطب عن والده وكان فيه بارعا وفي الأدب أيضا، شاعر محسن وهو محتشم جواد. توفي سنة خمس وعشرين وخمس مائة. له كتاب الخواص. والإيضاح في الطب. والأدوية المفردة.</w:t>
      </w:r>
    </w:p>
    <w:p/>
    <w:p>
      <w:pPr/>
      <w:r>
        <w:rPr/>
        <w:t xml:space="preserve">وحل شكوك الرازي على كتب جالينوس. والنكتة الطبية. وأبوه أبو مروان من رؤوس الأطباء وقد ذكرت في ترجمة محمد بن عبد الملك حفيد زهر هذا ما اعتمده زهر في كتاب القانون لابن سيناء.</w:t>
      </w:r>
    </w:p>
    <w:p/>
    <w:p>
      <w:pPr/>
      <w:r>
        <w:rPr/>
        <w:t xml:space="preserve">ومن شعر زهر المذكور: </w:t>
      </w:r>
    </w:p>
    <w:p/>
    <w:p>
      <w:pPr>
        <w:jc w:val="center"/>
      </w:pPr>
      <w:r>
        <w:rPr>
          <w:color w:val="ff0000"/>
        </w:rPr>
        <w:t xml:space="preserve">يا من كلفت به فذلت عزتي</w:t>
      </w:r>
      <w:r>
        <w:rPr>
          <w:color w:val="ff0000"/>
        </w:rPr>
        <w:t xml:space="preserve">      </w:t>
      </w:r>
      <w:r>
        <w:rPr>
          <w:color w:val="ff0000"/>
        </w:rPr>
        <w:t xml:space="preserve">لغرامه وهو العزيز القاهر</w:t>
      </w:r>
    </w:p>
    <w:p/>
    <w:p>
      <w:pPr>
        <w:jc w:val="center"/>
      </w:pPr>
      <w:r>
        <w:rPr>
          <w:color w:val="ff0000"/>
        </w:rPr>
        <w:t xml:space="preserve">رمت التصبر عندما ألقى الجفا</w:t>
      </w:r>
      <w:r>
        <w:rPr>
          <w:color w:val="ff0000"/>
        </w:rPr>
        <w:t xml:space="preserve">      </w:t>
      </w:r>
      <w:r>
        <w:rPr>
          <w:color w:val="ff0000"/>
        </w:rPr>
        <w:t xml:space="preserve">ويقول ذاك الحسن ما لك ناصر</w:t>
      </w:r>
    </w:p>
    <w:p/>
    <w:p>
      <w:pPr>
        <w:jc w:val="center"/>
      </w:pPr>
      <w:r>
        <w:rPr>
          <w:color w:val="ff0000"/>
        </w:rPr>
        <w:t xml:space="preserve">ما الجاه إلا جاه من ملك القوى</w:t>
      </w:r>
      <w:r>
        <w:rPr>
          <w:color w:val="ff0000"/>
        </w:rPr>
        <w:t xml:space="preserve">      </w:t>
      </w:r>
      <w:r>
        <w:rPr>
          <w:color w:val="ff0000"/>
        </w:rPr>
        <w:t xml:space="preserve">وأطاعه قلب عزيز قادر</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2026-08-25T18:07:33+03:00</dcterms:created>
  <dcterms:modified xsi:type="dcterms:W3CDTF">2026-08-25T18:07:33+03:00</dcterms:modified>
</cp:coreProperties>
</file>

<file path=docProps/custom.xml><?xml version="1.0" encoding="utf-8"?>
<Properties xmlns="http://schemas.openxmlformats.org/officeDocument/2006/custom-properties" xmlns:vt="http://schemas.openxmlformats.org/officeDocument/2006/docPropsVTypes"/>
</file>