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محيي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محيي الدين
</w:t>
      </w:r>
    </w:p>
    <w:p>
      <w:pPr/>
      <w:r>
        <w:rPr/>
        <w:t xml:space="preserve">القاضي محيي الدين محمد بن علي بن محمد.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2026-08-26T15:01:48+03:00</dcterms:created>
  <dcterms:modified xsi:type="dcterms:W3CDTF">2026-08-26T15:01:48+03:00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