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الزرقالة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الزرقالة الطبيب
</w:t>
      </w:r>
    </w:p>
    <w:p>
      <w:pPr/>
      <w:r>
        <w:rPr/>
        <w:t xml:space="preserve">الزرقالة الطبيب هو حسن بن أحمد بن مفرج.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2026-08-26T17:09:36+03:00</dcterms:created>
  <dcterms:modified xsi:type="dcterms:W3CDTF">2026-08-26T17:09:36+03:00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