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 الحضرمي
</w:t>
      </w:r>
    </w:p>
    <w:p>
      <w:pPr/>
      <w:r>
        <w:rPr/>
        <w:t xml:space="preserve">ابن حبيب الحضرمي زبان بن حبيب الحضرمي. توفي بمصر سنة أربع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2026-08-24T03:01:29+03:00</dcterms:created>
  <dcterms:modified xsi:type="dcterms:W3CDTF">2026-08-24T03:01:29+03:00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