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الدولتابادي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الدولتابادي
</w:t>
      </w:r>
    </w:p>
    <w:p>
      <w:pPr/>
      <w:r>
        <w:rPr/>
        <w:t xml:space="preserve">الدولتابادي  أحمد بن عمر الدولت آبادي، شهاب الدين ابن شمس الدين، الهندي: فقيه حنفي أديب بالعربية. مولده في دولت آباد، ووفاته في جونفور. كان ينعت بملك العلماء. من كتبه ’’ الإرشاد - خ) في النحو، وشرح قصيدة بانت سعاد - ط) و (المعافية - خ) شرح الكافية لابن الحاجي، في الظاهرية الرقم العام 5022) و (البحر المواج’’ في تفسير القرآن، و (شرح أصول البزدوي’’.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2026-09-17T07:13:49+03:00</dcterms:created>
  <dcterms:modified xsi:type="dcterms:W3CDTF">2026-09-17T07:13:49+03:00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