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السلمي
</w:t>
      </w:r>
    </w:p>
    <w:p>
      <w:pPr>
        <w:jc w:val="start"/>
        <w:bidi/>
      </w:pPr>
      <w:r>
        <w:rPr>
          <w:rFonts w:ascii="arial" w:hAnsi="arial" w:eastAsia="arial" w:cs="arial"/>
          <w:sz w:val="28"/>
          <w:szCs w:val="28"/>
          <w:b w:val="1"/>
          <w:bCs w:val="1"/>
          <w:rtl/>
        </w:rPr>
        <w:t xml:space="preserve">أبو محمد السلمي
</w:t>
      </w:r>
    </w:p>
    <w:p>
      <w:pPr/>
      <w:r>
        <w:rPr/>
        <w:t xml:space="preserve">أبو محمد السلمي خلاد بن يحيى بن صفوان أبو محمد السلمي الكوفي. سمع عيسى بن طهمان وفطر بن خليفة وعبد الواحد بن أيمن وسفيان الثوري وخلقا. وروى عنه البخاري وروى أبو داود عن رجل عنه، وأبو زرعة ومحمد بن يونس الكديمي وبشير بن موسى وإسماعيل بن يزيد عم أبي زرعة وخال أبي حاتم وحنبل بن إسحق. قال أبو داود: ليس به بأس، وقال محمد بن عبد الله بن نمير: صدوق، إلا أن في حديثه غلطا قليلا. سكن مكة ومات بها سنة ثلاث عشرة أو سبع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w:t>
      </w:r>
    </w:p>
    <w:p>
      <w:pPr/>
      <w:r>
        <w:rPr/>
        <w:t xml:space="preserve">خلاد بن يحيى ابن صفوان، الإمام، المحدث، الصدوق أبو محمد السلمي، الكوفي.</w:t>
      </w:r>
    </w:p>
    <w:p/>
    <w:p>
      <w:pPr/>
      <w:r>
        <w:rPr/>
        <w:t xml:space="preserve">سمع: عيسى بن طهمان صاحب أنس، وفطر بن خليفة وعبد الواحد بن أيمن وسفيان الثوري، وخلقا كثيرا وعني بالحديث.</w:t>
      </w:r>
    </w:p>
    <w:p/>
    <w:p>
      <w:pPr/>
      <w:r>
        <w:rPr/>
        <w:t xml:space="preserve">حدث عنه: البخاري، وأبو زرعة وعم أبي زرعة إسماعيل بن يزيد، وبشر بن موسى ومحمد بن يونس الكديمي، وآخرون. وروى: أبو داود وأبو عيسى عن رجل عنه. وروى عنه أيضا: أبو حاتم وحنبل بن إسحاق.</w:t>
      </w:r>
    </w:p>
    <w:p/>
    <w:p>
      <w:pPr/>
      <w:r>
        <w:rPr/>
        <w:t xml:space="preserve">قال أبو داود: ليس به بأس.</w:t>
      </w:r>
    </w:p>
    <w:p/>
    <w:p>
      <w:pPr/>
      <w:r>
        <w:rPr/>
        <w:t xml:space="preserve">وقال محمد بن عبد الله بن نمير: صدوق إلا أن في حديثه غلطا قليلا.</w:t>
      </w:r>
    </w:p>
    <w:p/>
    <w:p>
      <w:pPr/>
      <w:r>
        <w:rPr/>
        <w:t xml:space="preserve">وقال البخاري: سكن مكة ومات بها قريبا من سنة ثلاث عشرة ومائتين.</w:t>
      </w:r>
    </w:p>
    <w:p/>
    <w:p>
      <w:pPr/>
      <w:r>
        <w:rPr/>
        <w:t xml:space="preserve">وقال حنبل: مات سنة سبع عشرة.</w:t>
      </w:r>
    </w:p>
    <w:p/>
    <w:p>
      <w:pPr/>
      <w:r>
        <w:rPr/>
        <w:t xml:space="preserve">وسيأتي خالد بن مخلد القطواني الكوفي المتوفى في سنة ثلاث عشرة ومائتين.</w:t>
      </w:r>
    </w:p>
    <w:p>
      <w:pPr>
        <w:jc w:val="start"/>
        <w:bidi/>
      </w:pPr>
      <w:r>
        <w:rPr>
          <w:sz w:val="24"/>
          <w:szCs w:val="24"/>
          <w:b w:val="1"/>
          <w:bCs w:val="1"/>
          <w:rtl/>
        </w:rPr>
        <w:t xml:space="preserve">
سير أعلام النبلاء،(دار الحديث- القاهرة،2006،ط 1،ج 8،ص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w:t>
      </w:r>
    </w:p>
    <w:p>
      <w:pPr/>
      <w:r>
        <w:rPr/>
        <w:t xml:space="preserve">خلاد بن يحيى.</w:t>
      </w:r>
    </w:p>
    <w:p>
      <w:pPr/>
      <w:r>
        <w:rPr/>
        <w:t xml:space="preserve">المقرئ.</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123)/(دار البخاري - المدينة المنورة - بريدة،1995،ط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w:t>
      </w:r>
    </w:p>
    <w:p>
      <w:pPr/>
      <w:r>
        <w:rPr/>
        <w:t xml:space="preserve">خلاد بن يحيى [خ، د، ت] أبو محمد السلمي الكوفي، نزيل مكة.</w:t>
      </w:r>
    </w:p>
    <w:p/>
    <w:p>
      <w:pPr/>
      <w:r>
        <w:rPr/>
        <w:t xml:space="preserve">عن عبد الواحد بن أيمن، ومسعر، وطائفة.</w:t>
      </w:r>
    </w:p>
    <w:p/>
    <w:p>
      <w:pPr/>
      <w:r>
        <w:rPr/>
        <w:t xml:space="preserve">وعنه البخاري، وأبو زرعة، وخلق.</w:t>
      </w:r>
    </w:p>
    <w:p/>
    <w:p>
      <w:pPr/>
      <w:r>
        <w:rPr/>
        <w:t xml:space="preserve">قال أبو داود: ليس به بأس.</w:t>
      </w:r>
    </w:p>
    <w:p/>
    <w:p>
      <w:pPr/>
      <w:r>
        <w:rPr/>
        <w:t xml:space="preserve">وقال ابن نمير: صدوق، في حديثه غلط قليل.</w:t>
      </w:r>
    </w:p>
    <w:p/>
    <w:p>
      <w:pPr/>
      <w:r>
        <w:rPr/>
        <w:t xml:space="preserve">وقال أبو حاتم: محله الصدق، وليس بذاك.</w:t>
      </w:r>
    </w:p>
    <w:p/>
    <w:p>
      <w:pPr/>
      <w:r>
        <w:rPr/>
        <w:t xml:space="preserve">مات سنة عشرين ومائتين، وقيل: سنة سبع عشرة ومائتين، وقيل: سنة اثنتى عشرة.</w:t>
      </w:r>
    </w:p>
    <w:p>
      <w:pPr>
        <w:jc w:val="start"/>
        <w:bidi/>
      </w:pPr>
      <w:r>
        <w:rPr>
          <w:sz w:val="24"/>
          <w:szCs w:val="24"/>
          <w:b w:val="1"/>
          <w:bCs w:val="1"/>
          <w:rtl/>
        </w:rPr>
        <w:t xml:space="preserve">
ميزان الاعتدال في نقد الرجال،(دار المعرفة للطباعة والنشر، بيروت - لبنان،1963،ط 1،ج 1،ص 657)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بن صفوان، أبو محمد، كوفي 
</w:t>
      </w:r>
    </w:p>
    <w:p>
      <w:pPr/>
      <w:r>
        <w:rPr/>
        <w:t xml:space="preserve">خلاد بن يحيى بن صفوان، أبو محمد، كوفي. </w:t>
      </w:r>
    </w:p>
    <w:p/>
    <w:p>
      <w:pPr/>
      <w:r>
        <w:rPr/>
        <w:t xml:space="preserve">سمع مسعراً، والثوري.</w:t>
      </w:r>
    </w:p>
    <w:p/>
    <w:p>
      <w:pPr/>
      <w:r>
        <w:rPr/>
        <w:t xml:space="preserve">سكن مكة، ومات بها، قريباً من ثلاث عشرة ومئتين، السلمي.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 المقرئ أبو محمد الكوفي نزل مكة.
</w:t>
      </w:r>
    </w:p>
    <w:p>
      <w:pPr/>
      <w:r>
        <w:rPr/>
        <w:t xml:space="preserve">خلاد بن يحي المقرئ أبو محمد الكوفي نزل مكة. </w:t>
      </w:r>
    </w:p>
    <w:p/>
    <w:p>
      <w:pPr/>
      <w:r>
        <w:rPr/>
        <w:t xml:space="preserve">توفي سنة ثلاث عشرة.</w:t>
      </w:r>
    </w:p>
    <w:p>
      <w:pPr>
        <w:jc w:val="start"/>
        <w:bidi/>
      </w:pPr>
      <w:r>
        <w:rPr>
          <w:sz w:val="24"/>
          <w:szCs w:val="24"/>
          <w:b w:val="1"/>
          <w:bCs w:val="1"/>
          <w:rtl/>
        </w:rPr>
        <w:t xml:space="preserve">
أسامي مشايخ الإمام البخاري،(مكتبة الكوثر،1991،ط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السلمي الكوفي
</w:t>
      </w:r>
    </w:p>
    <w:p>
      <w:pPr/>
      <w:r>
        <w:rPr/>
        <w:t xml:space="preserve">خلاد بن يحيى السلمي الكوفي </w:t>
      </w:r>
    </w:p>
    <w:p/>
    <w:p>
      <w:pPr/>
      <w:r>
        <w:rPr/>
        <w:t xml:space="preserve">بمكة عن عبد الواحد بن أيمن ومسعر وعنه البخاري وحنبل وبشر بن موسى ثقة يهم توفي 217 خ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الكوفي
</w:t>
      </w:r>
    </w:p>
    <w:p>
      <w:pPr/>
      <w:r>
        <w:rPr/>
        <w:t xml:space="preserve">خلاد بن يحيى الكوفي</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بن صفوان، أبو محمد السلمي الكوفي، سكن مكة شرفها الله تعالى.
</w:t>
      </w:r>
    </w:p>
    <w:p>
      <w:pPr/>
      <w:r>
        <w:rPr/>
        <w:t xml:space="preserve">(خ د ق) خلاد بن يحيى بن صفوان، أبو محمد السلمي الكوفي، سكن مكة شرفها الله تعالى. </w:t>
      </w:r>
    </w:p>
    <w:p/>
    <w:p>
      <w:pPr/>
      <w:r>
        <w:rPr/>
        <w:t xml:space="preserve">قال أبو سعيد بن يونس في «تاريخ الغرباء»: توفي بمصر سنة اثنتي عشرة ومائتين، وكان له ابن يقال: يحيى بن خلاد، كانت القضاة تقبله.</w:t>
      </w:r>
    </w:p>
    <w:p/>
    <w:p>
      <w:pPr/>
      <w:r>
        <w:rPr/>
        <w:t xml:space="preserve">وقال صاحب كتاب «الزهرة»: كنيته أبو عيسى، توفي بمكة سنة عشرين ومائتين، روى عنه البخاري أربعة أحاديث.</w:t>
      </w:r>
    </w:p>
    <w:p/>
    <w:p>
      <w:pPr/>
      <w:r>
        <w:rPr/>
        <w:t xml:space="preserve">ونسبه ابن عدي مصريا.</w:t>
      </w:r>
    </w:p>
    <w:p/>
    <w:p>
      <w:pPr/>
      <w:r>
        <w:rPr/>
        <w:t xml:space="preserve">وقال ابن منده: خلاد بن يحيى أبو محمد المقرئ الأرحبي، توفي سنة ثلاث عشرة. وكذا ذكره ابن حبان في «الثقات».</w:t>
      </w:r>
    </w:p>
    <w:p/>
    <w:p>
      <w:pPr/>
      <w:r>
        <w:rPr/>
        <w:t xml:space="preserve">وفي «كتاب ابن قانع»: مات سنة اثنتي عشرة. وفي سنة عشرين قال: مات خلاد القارئ. انتهى.</w:t>
      </w:r>
    </w:p>
    <w:p/>
    <w:p>
      <w:pPr/>
      <w:r>
        <w:rPr/>
        <w:t xml:space="preserve">فلا أدري أهو مراده - فإن ابن منده قد وصفه بالقراءة - أم لا؟ على أنا قد أسلفنا قول من ذكر وفاته سنة عشرين، ولا أدري أهذا معتمده أم غيره؟</w:t>
      </w:r>
    </w:p>
    <w:p/>
    <w:p>
      <w:pPr/>
      <w:r>
        <w:rPr/>
        <w:t xml:space="preserve">وفي «كتاب النبل» لابن عساكر: مات بمصر سنة إحدى عشرة.</w:t>
      </w:r>
    </w:p>
    <w:p/>
    <w:p>
      <w:pPr/>
      <w:r>
        <w:rPr/>
        <w:t xml:space="preserve">وذكر الحاكم أنه سأل الدارقطني: فقال: قلت له: فخلاد بن يحيى؟ قال:</w:t>
      </w:r>
    </w:p>
    <w:p/>
    <w:p>
      <w:pPr/>
      <w:r>
        <w:rPr/>
        <w:t xml:space="preserve">ثقة إنما أخطأ في حديث واحد حديث الثوري بن إسماعيل عن عمرو بن حريث. رفعه ووقفه الناس.</w:t>
      </w:r>
    </w:p>
    <w:p/>
    <w:p>
      <w:pPr/>
      <w:r>
        <w:rPr/>
        <w:t xml:space="preserve">يعني الحديث المذكور في «مسند البزار»: ثنا زهير بن محمد، وأحمد بن إسحاق، واللفظ لزهير قالا: ثنا</w:t>
      </w:r>
    </w:p>
    <w:p/>
    <w:p>
      <w:pPr/>
      <w:r>
        <w:rPr/>
        <w:t xml:space="preserve">خلاد بن يحيى، ثنا الثوري، عن إسماعيل بن أبي خالد، عن عمرو بن حريث، عن عمر بن الخطاب، عن النبي صلى الله عليه وسلم قال: «لأن يمتلئ جوف أحدكم قيحا خير له من أن يمتلئ شعرا».</w:t>
      </w:r>
    </w:p>
    <w:p/>
    <w:p>
      <w:pPr/>
      <w:r>
        <w:rPr/>
        <w:t xml:space="preserve">قال البزار: وهذا الحديث قد رواه غير واحد عن إسماعيل عن عمرو بن حريث عن عمر موقوفا، ولا نعلم أسنده إلا خلاد بن يحيى، عن سفيان.</w:t>
      </w:r>
    </w:p>
    <w:p/>
    <w:p>
      <w:pPr/>
      <w:r>
        <w:rPr/>
        <w:t xml:space="preserve">قال أحمد بن صالح: خلاد بن يحيى ثقة.</w:t>
      </w:r>
    </w:p>
    <w:p/>
    <w:p>
      <w:pPr/>
      <w:r>
        <w:rPr/>
        <w:t xml:space="preserve">وذكره ابن خلفون في كتاب «الثقات»، وعرفه بالقراءة.</w:t>
      </w:r>
    </w:p>
    <w:p/>
    <w:p>
      <w:pPr/>
      <w:r>
        <w:rPr/>
        <w:t xml:space="preserve">وقال الخليلي في «الإرشاد»: وخلاد بن يحيى، ثقة إمام.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بن صفوان السلمي كنيته أبو محمد
</w:t>
      </w:r>
    </w:p>
    <w:p>
      <w:pPr/>
      <w:r>
        <w:rPr/>
        <w:t xml:space="preserve">خلاد بن يحيى بن صفوان السلمي كنيته أبو محمد </w:t>
      </w:r>
    </w:p>
    <w:p/>
    <w:p>
      <w:pPr/>
      <w:r>
        <w:rPr/>
        <w:t xml:space="preserve">من أهل الكوفة سكن مكة</w:t>
      </w:r>
    </w:p>
    <w:p/>
    <w:p>
      <w:pPr/>
      <w:r>
        <w:rPr/>
        <w:t xml:space="preserve">يروي عن الثوري ومسعر روى عنه أبو بكر بن أبي شيبة وأهل العراق مات بمكة سنة ثلاث عشرة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الكوفي
</w:t>
      </w:r>
    </w:p>
    <w:p>
      <w:pPr/>
      <w:r>
        <w:rPr/>
        <w:t xml:space="preserve">خلاد بن يحيى الكوفي </w:t>
      </w:r>
    </w:p>
    <w:p/>
    <w:p>
      <w:pPr/>
      <w:r>
        <w:rPr/>
        <w:t xml:space="preserve">كان بمكة رأيته بمكة ثقة وقال أبو نعيم فيه كان يعق والديه حدثنا أبو مسلم ثنا أبي ثنا بن حنبل عن سفيان قال قلت لمغيرة سمعت هذا من إبراهيم قال وما تريد بهذا قلت لا أدرى الإشارة إلى الحكاية الأولى أو إلى غيرها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بن صفوان السلمى أبو محمد الكوفي
</w:t>
      </w:r>
    </w:p>
    <w:p>
      <w:pPr/>
      <w:r>
        <w:rPr/>
        <w:t xml:space="preserve">خلاد بن يحيى بن صفوان السلمى، أبو محمد الكوفي: </w:t>
      </w:r>
    </w:p>
    <w:p/>
    <w:p>
      <w:pPr/>
      <w:r>
        <w:rPr/>
        <w:t xml:space="preserve">نزيل مكة، روى عن إسماعيل بن عبد الملك بن أبي الصفيراء، وعبد الرحمن بن أيمن، ومالك بن مغول، ومسعر بن كدام، وغيرهم.</w:t>
      </w:r>
    </w:p>
    <w:p/>
    <w:p>
      <w:pPr/>
      <w:r>
        <w:rPr/>
        <w:t xml:space="preserve">روى عنه: البخاري، ومحمد بن إسحاق الصاغانى، وبشر بن موسى، وحنبل بن إسحاق، ومحمد بن سليمان الباغندى، وأبو زرعة الرازي، وآخرون. وروى له الترمذي وأبو داود.</w:t>
      </w:r>
    </w:p>
    <w:p/>
    <w:p>
      <w:pPr/>
      <w:r>
        <w:rPr/>
        <w:t xml:space="preserve">وقال ابن نمير: صدوق، إلا أن في حديثه غلطا قليلا. قال أبو داود: ليس به بأس. وقال أبو حاتم: محله الصدق، ليس بذاك المعروف.</w:t>
      </w:r>
    </w:p>
    <w:p/>
    <w:p>
      <w:pPr/>
      <w:r>
        <w:rPr/>
        <w:t xml:space="preserve">وقال أحمد بن حنبل: ثقة أو صدوق، ولكن كان يرى شيئا من الإرجاء.</w:t>
      </w:r>
    </w:p>
    <w:p/>
    <w:p>
      <w:pPr/>
      <w:r>
        <w:rPr/>
        <w:t xml:space="preserve">وذكره ابن حبان في الثقات. وقال البخاري: سكن مكة، ومات بها قريبا من سنة ثلاث عشرة ومائتين.</w:t>
      </w:r>
    </w:p>
    <w:p/>
    <w:p>
      <w:pPr/>
      <w:r>
        <w:rPr/>
        <w:t xml:space="preserve">وقال حنبل بن إسحاق: مات سنة سبع عشرة ومائتين، كذا رأيت في تهذيب الكمال للمزي، منقولا عن حنبل، ورأيت في مختصر التهذيب للذهبي خلاف على ذلك عن حنبل؛ لأن فيه، قال حنبل: مات سنة عشرين ومائتين. انتهى.</w:t>
      </w:r>
    </w:p>
    <w:p/>
    <w:p>
      <w:pPr/>
      <w:r>
        <w:rPr/>
        <w:t xml:space="preserve">ووجدت بخطى فيما نقلته من الثقات لابن حبان، أنه توفى سنة ثلاث عشرة ومائتين بمكة بعد أن سكنها، وقيل مات سنة اثنتي عشرة، وقيل سبع عشرة. حكاهما الذهبي في الميزان.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w:t>
      </w:r>
    </w:p>
    <w:p>
      <w:pPr/>
      <w:r>
        <w:rPr/>
        <w:t xml:space="preserve">خلاد بن يحيى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يحيى بن صفوان السلمي أبو محمد
</w:t>
      </w:r>
    </w:p>
    <w:p>
      <w:pPr/>
      <w:r>
        <w:rPr/>
        <w:t xml:space="preserve">خلاد بن يحيى بن صفوان السلمي أبو محمد </w:t>
      </w:r>
    </w:p>
    <w:p/>
    <w:p>
      <w:pPr/>
      <w:r>
        <w:rPr/>
        <w:t xml:space="preserve">ساكن مكة كوفي</w:t>
      </w:r>
    </w:p>
    <w:p/>
    <w:p>
      <w:pPr/>
      <w:r>
        <w:rPr/>
        <w:t xml:space="preserve">روى عن مسعر والثوري وعمر بن ذر وحسين بن عقيل وبشير بن مهاجر سمعت أبي يقول ذلك قال أبو محمد روى عنه أبو زرعة حدثنا عبد الرحمن نا عيسى بن بشير الصيدناني قال سألت بن نمير عن خلاد بن يحيى فقال: صدوق إلا أن في حديثه غلطاً قليلاً حدثنا عبد الرحمن قال سألت أبي عن خلاد بن يحيى فقال محله الصدق قلت خلاد بن يحيى أحب إليك أم القاسم بن الحكم العرني؟ قال جميعاً ليس بذاك المعروفين.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2026-08-24T03:59:56+03:00</dcterms:created>
  <dcterms:modified xsi:type="dcterms:W3CDTF">2026-08-24T03:59:56+03:00</dcterms:modified>
</cp:coreProperties>
</file>

<file path=docProps/custom.xml><?xml version="1.0" encoding="utf-8"?>
<Properties xmlns="http://schemas.openxmlformats.org/officeDocument/2006/custom-properties" xmlns:vt="http://schemas.openxmlformats.org/officeDocument/2006/docPropsVTypes"/>
</file>