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الحلبوني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الحلبوني الزاهد
</w:t>
      </w:r>
    </w:p>
    <w:p>
      <w:pPr/>
      <w:r>
        <w:rPr/>
        <w:t xml:space="preserve">الحلبوني الزاهد اسمه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الحلبوني العابد
</w:t>
      </w:r>
    </w:p>
    <w:p>
      <w:pPr/>
      <w:r>
        <w:rPr/>
        <w:t xml:space="preserve">الحلبوني العابد عثمان. أبو عمرو الصعيدي، الحلبوني، سمي بذلك لإقامته مدة بحلبون - بالحاء المهملة وبعد اللام باء موحدة، وبعد الواو نون - الشيخ، الصالح، العابد. كان فيه تأله وصدق وتؤثر عنه أحوال وتوجه وتأثير. أقام مدة ببعلبك ومدة ببرزة. </w:t>
      </w:r>
    </w:p>
    <w:p/>
    <w:p>
      <w:pPr/>
      <w:r>
        <w:rPr/>
        <w:t xml:space="preserve">ولما توفي سنة ثمان وسبع ماية طلع الأفرم إلى جنازته والقضاة. وكان قانعا متعففا ترك أكل الخبز مدة سنين عديدة، وقال إنه يتضرر بأكله.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2026-08-24T09:14:32+03:00</dcterms:created>
  <dcterms:modified xsi:type="dcterms:W3CDTF">2026-08-24T09:14:32+03:00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