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القاسم ابن المواعيني القرطبي الإشبيلي: أديب أندلسي، من كتاب الولاة. من أهل قرطبة. سكن إشبيلية، وتولى الكتابة لصاحبها ’’أبي حفص’’ وتوفي بمراكش. له ’’ريحان الألباب وريعان الشباب في مراتب الآداب –خ’’ قال الصلاح الصفدي: ملكته في مجلدين، وهو كتاب ممتع؛و’’الوشاح المفصل’’ وكتاب في ’’الأمثال’’.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القسم ابن المراعيفي الإشبيلي، كان من أعيان اشبيلية سما بفضله وارتقى إلى أن كتب عن ملك إشبيلية السيد أبي حفص، صنف في الأدب كتاب ريحان الألباب وريعان الشباب في مراتب الآداب وهو كتاب حسن في الأدب ملكته في مجلدين كبار وهو كتاب ممتع، وأورد له ابن الإمام من الشعر قوله:</w:t>
      </w:r>
    </w:p>
    <w:p/>
    <w:p>
      <w:pPr>
        <w:jc w:val="center"/>
      </w:pPr>
      <w:r>
        <w:rPr>
          <w:color w:val="ff0000"/>
        </w:rPr>
        <w:t xml:space="preserve">رعيا لمنزلنا الخصيب وظله</w:t>
      </w:r>
      <w:r>
        <w:rPr>
          <w:color w:val="ff0000"/>
        </w:rPr>
        <w:t xml:space="preserve">      </w:t>
      </w:r>
      <w:r>
        <w:rPr>
          <w:color w:val="ff0000"/>
        </w:rPr>
        <w:t xml:space="preserve">وسقى الثرى النجدي سح ربابه</w:t>
      </w:r>
    </w:p>
    <w:p/>
    <w:p>
      <w:pPr/>
      <w:r>
        <w:rPr/>
        <w:t xml:space="preserve">#وآها على ذاك الزمان وطيبه</w:t>
      </w:r>
    </w:p>
    <w:p>
      <w:pPr>
        <w:jc w:val="center"/>
      </w:pPr>
      <w:r>
        <w:rPr>
          <w:color w:val="ff0000"/>
        </w:rPr>
        <w:t xml:space="preserve">وآها على ساداته لا أدعي</w:t>
      </w:r>
      <w:r>
        <w:rPr>
          <w:color w:val="ff0000"/>
        </w:rPr>
        <w:t xml:space="preserve">      </w:t>
      </w:r>
      <w:r>
        <w:rPr>
          <w:color w:val="ff0000"/>
        </w:rPr>
        <w:t xml:space="preserve">كلفا بزينبه ولا بربابه</w:t>
      </w:r>
    </w:p>
    <w:p/>
    <w:p>
      <w:pPr/>
      <w:r>
        <w:rPr/>
        <w:t xml:space="preserve">ومن شعره أيضا:</w:t>
      </w:r>
    </w:p>
    <w:p/>
    <w:p>
      <w:pPr>
        <w:jc w:val="center"/>
      </w:pPr>
      <w:r>
        <w:rPr>
          <w:color w:val="ff0000"/>
        </w:rPr>
        <w:t xml:space="preserve">يا من له منطق كالدر في نسق</w:t>
      </w:r>
      <w:r>
        <w:rPr>
          <w:color w:val="ff0000"/>
        </w:rPr>
        <w:t xml:space="preserve">      </w:t>
      </w:r>
      <w:r>
        <w:rPr>
          <w:color w:val="ff0000"/>
        </w:rPr>
        <w:t xml:space="preserve">يزهى به الحبر في وشي من الحبر</w:t>
      </w:r>
    </w:p>
    <w:p/>
    <w:p>
      <w:pPr>
        <w:jc w:val="center"/>
      </w:pPr>
      <w:r>
        <w:rPr>
          <w:color w:val="ff0000"/>
        </w:rPr>
        <w:t xml:space="preserve">ويشرق الطرس ممشوقا بأسطره</w:t>
      </w:r>
      <w:r>
        <w:rPr>
          <w:color w:val="ff0000"/>
        </w:rPr>
        <w:t xml:space="preserve">      </w:t>
      </w:r>
      <w:r>
        <w:rPr>
          <w:color w:val="ff0000"/>
        </w:rPr>
        <w:t xml:space="preserve">كأنما هو مشتق من الحور</w:t>
      </w:r>
    </w:p>
    <w:p/>
    <w:p>
      <w:pPr/>
      <w:r>
        <w:rPr/>
        <w:t xml:space="preserve">ومنه أيضا:</w:t>
      </w:r>
    </w:p>
    <w:p/>
    <w:p>
      <w:pPr>
        <w:jc w:val="center"/>
      </w:pPr>
      <w:r>
        <w:rPr>
          <w:color w:val="ff0000"/>
        </w:rPr>
        <w:t xml:space="preserve">لك الأنمل السبط أقلامها</w:t>
      </w:r>
      <w:r>
        <w:rPr>
          <w:color w:val="ff0000"/>
        </w:rPr>
        <w:t xml:space="preserve">      </w:t>
      </w:r>
      <w:r>
        <w:rPr>
          <w:color w:val="ff0000"/>
        </w:rPr>
        <w:t xml:space="preserve">تغص بخمس على سادس</w:t>
      </w:r>
    </w:p>
    <w:p/>
    <w:p>
      <w:pPr>
        <w:jc w:val="center"/>
      </w:pPr>
      <w:r>
        <w:rPr>
          <w:color w:val="ff0000"/>
        </w:rPr>
        <w:t xml:space="preserve">فطورا تخط بقرطاسها</w:t>
      </w:r>
      <w:r>
        <w:rPr>
          <w:color w:val="ff0000"/>
        </w:rPr>
        <w:t xml:space="preserve">      </w:t>
      </w:r>
      <w:r>
        <w:rPr>
          <w:color w:val="ff0000"/>
        </w:rPr>
        <w:t xml:space="preserve">وطورا تقط طلا الفارس</w:t>
      </w:r>
    </w:p>
    <w:p/>
    <w:p>
      <w:pPr>
        <w:jc w:val="center"/>
      </w:pPr>
      <w:r>
        <w:rPr>
          <w:color w:val="ff0000"/>
        </w:rPr>
        <w:t xml:space="preserve">فريحان خطك روض المنى</w:t>
      </w:r>
      <w:r>
        <w:rPr>
          <w:color w:val="ff0000"/>
        </w:rPr>
        <w:t xml:space="preserve">      </w:t>
      </w:r>
      <w:r>
        <w:rPr>
          <w:color w:val="ff0000"/>
        </w:rPr>
        <w:t xml:space="preserve">تعلق من خوطه المايس</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تقدم في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الإشبيلي
</w:t>
      </w:r>
    </w:p>
    <w:p>
      <w:pPr/>
      <w:r>
        <w:rPr/>
        <w:t xml:space="preserve">ابن خيرة الإشبيلي اسمه محمد بن إبراهيم.</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2026-10-02T22:07:02+03:00</dcterms:created>
  <dcterms:modified xsi:type="dcterms:W3CDTF">2026-10-02T22:07:02+03:00</dcterms:modified>
</cp:coreProperties>
</file>

<file path=docProps/custom.xml><?xml version="1.0" encoding="utf-8"?>
<Properties xmlns="http://schemas.openxmlformats.org/officeDocument/2006/custom-properties" xmlns:vt="http://schemas.openxmlformats.org/officeDocument/2006/docPropsVTypes"/>
</file>