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عمان
</w:t>
      </w:r>
    </w:p>
    <w:p>
      <w:pPr/>
      <w:r>
        <w:rPr/>
        <w:t xml:space="preserve">قاضي عمان حفص بن عمر بن حفص بن ابي السائب، قاضي عمان. توفي سنة تسعين ومائة أو في حدودها.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2026-08-26T10:56:28+03:00</dcterms:created>
  <dcterms:modified xsi:type="dcterms:W3CDTF">2026-08-26T10:56:28+03:00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