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ذو اللسانين النطنزي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ذو اللسانين النطنزي
</w:t>
      </w:r>
    </w:p>
    <w:p>
      <w:pPr/>
      <w:r>
        <w:rPr/>
        <w:t xml:space="preserve">ذو اللسانين النطنزي الحسين بن إبراهيم أبو عبد الله النطنزي الإصبهاني النحوي الملقب بذي اللسانين، من كبار أئمة العربية، توفي سنة تسع وتسعين وأربعمائة.</w:t>
      </w:r>
    </w:p>
    <w:p/>
    <w:p>
      <w:pPr/>
      <w:r>
        <w:rPr/>
        <w:t xml:space="preserve">من شعره: </w:t>
      </w:r>
    </w:p>
    <w:p/>
    <w:p>
      <w:pPr>
        <w:jc w:val="center"/>
      </w:pPr>
      <w:r>
        <w:rPr>
          <w:color w:val="ff0000"/>
        </w:rPr>
        <w:t xml:space="preserve">العز مخصوص به العلماء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للأنام سواهم ما شاءوا</w:t>
      </w:r>
    </w:p>
    <w:p/>
    <w:p>
      <w:pPr>
        <w:jc w:val="center"/>
      </w:pPr>
      <w:r>
        <w:rPr>
          <w:color w:val="ff0000"/>
        </w:rPr>
        <w:t xml:space="preserve">إن الأكابر يحكمون على الورى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وعلى الأكابر يحكم العلماء</w:t>
      </w:r>
    </w:p>
    <w:p/>
    <w:p>
      <w:pPr/>
      <w:r>
        <w:rPr/>
        <w:t xml:space="preserve">ومنه في مقص: </w:t>
      </w:r>
    </w:p>
    <w:p/>
    <w:p>
      <w:pPr>
        <w:jc w:val="center"/>
      </w:pPr>
      <w:r>
        <w:rPr>
          <w:color w:val="ff0000"/>
        </w:rPr>
        <w:t xml:space="preserve">ما عامل يحكي إذا استعملته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وأعانه خمس بهن يدور</w:t>
      </w:r>
    </w:p>
    <w:p/>
    <w:p>
      <w:pPr>
        <w:jc w:val="center"/>
      </w:pPr>
      <w:r>
        <w:rPr>
          <w:color w:val="ff0000"/>
        </w:rPr>
        <w:t xml:space="preserve">صقرا يصيد أهلة يلمعن من</w:t>
      </w:r>
      <w:r>
        <w:rPr>
          <w:color w:val="ff0000"/>
        </w:rPr>
        <w:t xml:space="preserve">      </w:t>
      </w:r>
      <w:r>
        <w:rPr>
          <w:color w:val="ff0000"/>
        </w:rPr>
        <w:t xml:space="preserve">أعلى بدور تحتهن بحور</w:t>
      </w:r>
    </w:p>
    <w:p/>
    <w:p>
      <w:pPr/>
      <w:r>
        <w:rPr/>
        <w:t xml:space="preserve">وكتب إلى أبي المطهر المعدائي الفقيه، وقد عاد من الحج رسالة لا تستحيل كل كلمة أو كلمتين عند القراءة بالعكس وهي: يا باب الإمام غمام الآلاء، آمنا غانما، أضاءت إضاءة الصلاء، وجوهنا أنه بر مرب، تاريخ خيرات، ملء علم ملء حلم، لا زال إماما، آدبا عابدا، نازح الأحزان، نامي الإيمان.</w:t>
      </w:r>
    </w:p>
    <w:p/>
    <w:p>
      <w:pPr/>
      <w:r>
        <w:rPr/>
        <w:t xml:space="preserve">وقال فيه نظما، والثاني كل كلمتين تقرأ مقلوبا: </w:t>
      </w:r>
    </w:p>
    <w:p/>
    <w:p>
      <w:pPr>
        <w:jc w:val="center"/>
      </w:pPr>
      <w:r>
        <w:rPr>
          <w:color w:val="ff0000"/>
        </w:rPr>
        <w:t xml:space="preserve">لسيدنا الإمام أبي المطهر</w:t>
      </w:r>
      <w:r>
        <w:rPr>
          <w:color w:val="ff0000"/>
        </w:rPr>
        <w:t xml:space="preserve">      </w:t>
      </w:r>
      <w:r>
        <w:rPr>
          <w:color w:val="ff0000"/>
        </w:rPr>
        <w:t xml:space="preserve">فضائل أربع كالزهر تزهر</w:t>
      </w:r>
    </w:p>
    <w:p/>
    <w:p>
      <w:pPr>
        <w:jc w:val="center"/>
      </w:pPr>
      <w:r>
        <w:rPr>
          <w:color w:val="ff0000"/>
        </w:rPr>
        <w:t xml:space="preserve">ضياء فائض، رأي عيار</w:t>
      </w:r>
      <w:r>
        <w:rPr>
          <w:color w:val="ff0000"/>
        </w:rPr>
        <w:t xml:space="preserve">      </w:t>
      </w:r>
      <w:r>
        <w:rPr>
          <w:color w:val="ff0000"/>
        </w:rPr>
        <w:t xml:space="preserve">عطاء ساطع، رهط مطهر</w:t>
      </w:r>
    </w:p>
    <w:p/>
    <w:p>
      <w:pPr/>
      <w:r>
        <w:rPr/>
        <w:t xml:space="preserve">وكتب إلى أبي المطهر أيضا: ’’أحصف فصحاء الوقت قولا، بارع الإعراب، نامي الإيمان، حامد ماح لزلل وللخلل وللعلل، وهو أجل ملجأ، لكل آن وناء، أقوى وقاء، لا زال آمرا صارما’’.</w:t>
      </w:r>
    </w:p>
    <w:p/>
    <w:p>
      <w:pPr/>
      <w:r>
        <w:rPr/>
        <w:t xml:space="preserve">وقال من الأبيات المفردة: </w:t>
      </w:r>
    </w:p>
    <w:p/>
    <w:p>
      <w:pPr>
        <w:jc w:val="center"/>
      </w:pPr>
      <w:r>
        <w:rPr>
          <w:color w:val="ff0000"/>
        </w:rPr>
        <w:t xml:space="preserve">أسوأ الأمة حالا رجل</w:t>
      </w:r>
      <w:r>
        <w:rPr>
          <w:color w:val="ff0000"/>
        </w:rPr>
        <w:t xml:space="preserve">      </w:t>
      </w:r>
      <w:r>
        <w:rPr>
          <w:color w:val="ff0000"/>
        </w:rPr>
        <w:t xml:space="preserve">عالم يقضي عليه جاهل</w:t>
      </w:r>
    </w:p>
    <w:p/>
    <w:p>
      <w:pPr/>
      <w:r>
        <w:rPr/>
        <w:t xml:space="preserve">وقال: </w:t>
      </w:r>
    </w:p>
    <w:p/>
    <w:p>
      <w:pPr>
        <w:jc w:val="center"/>
      </w:pPr>
      <w:r>
        <w:rPr>
          <w:color w:val="ff0000"/>
        </w:rPr>
        <w:t xml:space="preserve">مال البخيل أسير تحت خاتمه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وليس يطلق إلا عند مأتمه</w:t>
      </w:r>
    </w:p>
    <w:p/>
    <w:p>
      <w:pPr/>
      <w:r>
        <w:rPr/>
        <w:t xml:space="preserve">وقال من مطلع قصيدة: </w:t>
      </w:r>
    </w:p>
    <w:p/>
    <w:p>
      <w:pPr>
        <w:jc w:val="center"/>
      </w:pPr>
      <w:r>
        <w:rPr>
          <w:color w:val="ff0000"/>
        </w:rPr>
        <w:t xml:space="preserve">طرفي لفرقة ذات طرف أكحل</w:t>
      </w:r>
      <w:r>
        <w:rPr>
          <w:color w:val="ff0000"/>
        </w:rPr>
        <w:t xml:space="preserve">      </w:t>
      </w:r>
      <w:r>
        <w:rPr>
          <w:color w:val="ff0000"/>
        </w:rPr>
        <w:t xml:space="preserve">يجري دما فكأن طرفي أكحلي</w:t>
      </w:r>
    </w:p>
    <w:p/>
    <w:p>
      <w:pPr/>
      <w:r>
        <w:rPr/>
        <w:t xml:space="preserve">وقال: </w:t>
      </w:r>
    </w:p>
    <w:p/>
    <w:p>
      <w:pPr>
        <w:jc w:val="center"/>
      </w:pPr>
      <w:r>
        <w:rPr>
          <w:color w:val="ff0000"/>
        </w:rPr>
        <w:t xml:space="preserve">ألم تر أني أزور الوز</w:t>
      </w:r>
      <w:r>
        <w:rPr>
          <w:color w:val="ff0000"/>
        </w:rPr>
        <w:t xml:space="preserve">      </w:t>
      </w:r>
      <w:r>
        <w:rPr>
          <w:color w:val="ff0000"/>
        </w:rPr>
        <w:t xml:space="preserve">ير أمدحه ثم أستغفر</w:t>
      </w:r>
    </w:p>
    <w:p/>
    <w:p>
      <w:pPr>
        <w:jc w:val="center"/>
      </w:pPr>
      <w:r>
        <w:rPr>
          <w:color w:val="ff0000"/>
        </w:rPr>
        <w:t xml:space="preserve">وأثني عليه ويثني علي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وكل بصاحبه يسخر</w:t>
      </w:r>
    </w:p>
    <w:p/>
    <w:p>
      <w:pPr/>
      <w:r>
        <w:rPr/>
        <w:t xml:space="preserve">وقال: </w:t>
      </w:r>
    </w:p>
    <w:p/>
    <w:p>
      <w:pPr>
        <w:jc w:val="center"/>
      </w:pPr>
      <w:r>
        <w:rPr>
          <w:color w:val="ff0000"/>
        </w:rPr>
        <w:t xml:space="preserve">وافى المشيب فطرفي دامع دام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وبان صبري فقلبي هائم حام</w:t>
      </w:r>
    </w:p>
    <w:p/>
    <w:p>
      <w:pPr>
        <w:jc w:val="center"/>
      </w:pPr>
      <w:r>
        <w:rPr>
          <w:color w:val="ff0000"/>
        </w:rPr>
        <w:t xml:space="preserve">وابيض من دمعي المحمر ناصيتي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واسود من شعري المبيض أيامي</w:t>
      </w:r>
    </w:p>
    <w:p/>
    <w:p>
      <w:pPr/>
      <w:r>
        <w:rPr/>
        <w:t xml:space="preserve">وقال: </w:t>
      </w:r>
    </w:p>
    <w:p/>
    <w:p>
      <w:pPr>
        <w:jc w:val="center"/>
      </w:pPr>
      <w:r>
        <w:rPr>
          <w:color w:val="ff0000"/>
        </w:rPr>
        <w:t xml:space="preserve">بأبي فم شهد الضمير 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قبل المذاقة أنه عذب</w:t>
      </w:r>
    </w:p>
    <w:p/>
    <w:p>
      <w:pPr>
        <w:jc w:val="center"/>
      </w:pPr>
      <w:r>
        <w:rPr>
          <w:color w:val="ff0000"/>
        </w:rPr>
        <w:t xml:space="preserve">كشهادة لله خالصة</w:t>
      </w:r>
      <w:r>
        <w:rPr>
          <w:color w:val="ff0000"/>
        </w:rPr>
        <w:t xml:space="preserve">      </w:t>
      </w:r>
      <w:r>
        <w:rPr>
          <w:color w:val="ff0000"/>
        </w:rPr>
        <w:t xml:space="preserve">قبل العيان بأنه الرب</w:t>
      </w:r>
    </w:p>
    <w:p/>
    <w:p>
      <w:pPr/>
      <w:r>
        <w:rPr/>
        <w:t xml:space="preserve">وقال: </w:t>
      </w:r>
    </w:p>
    <w:p/>
    <w:p>
      <w:pPr>
        <w:jc w:val="center"/>
      </w:pPr>
      <w:r>
        <w:rPr>
          <w:color w:val="ff0000"/>
        </w:rPr>
        <w:t xml:space="preserve">أيا لهفي على عهد التصابي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 الرشأ الرشيق لنا عشيق</w:t>
      </w:r>
    </w:p>
    <w:p/>
    <w:p>
      <w:pPr>
        <w:jc w:val="center"/>
      </w:pPr>
      <w:r>
        <w:rPr>
          <w:color w:val="ff0000"/>
        </w:rPr>
        <w:t xml:space="preserve">ونقل شرابنا عض وريق</w:t>
      </w:r>
      <w:r>
        <w:rPr>
          <w:color w:val="ff0000"/>
        </w:rPr>
        <w:t xml:space="preserve">      </w:t>
      </w:r>
      <w:r>
        <w:rPr>
          <w:color w:val="ff0000"/>
        </w:rPr>
        <w:t xml:space="preserve">وغصن شبابنا غض وريق</w:t>
      </w:r>
    </w:p>
    <w:p/>
    <w:p>
      <w:pPr/>
      <w:r>
        <w:rPr/>
        <w:t xml:space="preserve">وقال: </w:t>
      </w:r>
    </w:p>
    <w:p/>
    <w:p>
      <w:pPr>
        <w:jc w:val="center"/>
      </w:pPr>
      <w:r>
        <w:rPr>
          <w:color w:val="ff0000"/>
        </w:rPr>
        <w:t xml:space="preserve">جواب ما استفهموا بفاء</w:t>
      </w:r>
      <w:r>
        <w:rPr>
          <w:color w:val="ff0000"/>
        </w:rPr>
        <w:t xml:space="preserve">      </w:t>
      </w:r>
      <w:r>
        <w:rPr>
          <w:color w:val="ff0000"/>
        </w:rPr>
        <w:t xml:space="preserve">يكون نصبا بلا امتراء</w:t>
      </w:r>
    </w:p>
    <w:p/>
    <w:p>
      <w:pPr>
        <w:jc w:val="center"/>
      </w:pPr>
      <w:r>
        <w:rPr>
          <w:color w:val="ff0000"/>
        </w:rPr>
        <w:t xml:space="preserve">كالأمر والنهي والتمني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والعرض والجحد والدعاء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ذو اللسانين
</w:t>
      </w:r>
    </w:p>
    <w:p>
      <w:pPr/>
      <w:r>
        <w:rPr/>
        <w:t xml:space="preserve">ذو اللسانين  الحسين بن ابراهيم.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2026-08-25T23:04:29+03:00</dcterms:created>
  <dcterms:modified xsi:type="dcterms:W3CDTF">2026-08-25T23:04:29+03:00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