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‌شرف الدين الحسن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‌شرف الدين الحسن البصري
</w:t>
      </w:r>
    </w:p>
    <w:p>
      <w:pPr/>
      <w:r>
        <w:rPr/>
        <w:t xml:space="preserve">‌شرف الدين الحسن البصري الحسن البصري، شرف الدين جعفر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2026-08-27T04:52:28+03:00</dcterms:created>
  <dcterms:modified xsi:type="dcterms:W3CDTF">2026-08-27T04:52:28+03:00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