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وصيف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وصيف
</w:t>
      </w:r>
    </w:p>
    <w:p>
      <w:pPr/>
      <w:r>
        <w:rPr/>
        <w:t xml:space="preserve">الحسن بن وصيف الحسن بن وصيف، مولى علي بن الجهم الشاعر، كان قد رباه مولاه، ورواه شعره. وروى عنه محمد بن داود بن الجراح.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2026-08-25T12:56:16+03:00</dcterms:created>
  <dcterms:modified xsi:type="dcterms:W3CDTF">2026-08-25T12:56:16+03:00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