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البزوري
</w:t>
      </w:r>
    </w:p>
    <w:p>
      <w:pPr>
        <w:jc w:val="start"/>
        <w:bidi/>
      </w:pPr>
      <w:r>
        <w:rPr>
          <w:rFonts w:ascii="arial" w:hAnsi="arial" w:eastAsia="arial" w:cs="arial"/>
          <w:sz w:val="28"/>
          <w:szCs w:val="28"/>
          <w:b w:val="1"/>
          <w:bCs w:val="1"/>
          <w:rtl/>
        </w:rPr>
        <w:t xml:space="preserve">ابن البزوري
</w:t>
      </w:r>
    </w:p>
    <w:p>
      <w:pPr/>
      <w:r>
        <w:rPr/>
        <w:t xml:space="preserve">ابن البزوري  محفوظ بن معتوق بن أبي بكر بن عمر ابن محمد بن عمارة، أبو بكر ن عز الدين البغدادي المعروف بابن البزوري: مؤرخ. كان من سراة التجار. أصله من بغداد، سكن دمشق، وتوفي فيها، ودفن بسفح قاسيون. له ’’تاريخ’’ كبير، ذيل به على المنتظم لابن الجوزي، قال الذهبي: رأيت منه ثلاث مجادات في خزانته بسفح قاسيون. </w:t>
      </w:r>
    </w:p>
    <w:p>
      <w:pPr>
        <w:jc w:val="start"/>
        <w:bidi/>
      </w:pPr>
      <w:r>
        <w:rPr>
          <w:sz w:val="24"/>
          <w:szCs w:val="24"/>
          <w:b w:val="1"/>
          <w:bCs w:val="1"/>
          <w:rtl/>
        </w:rPr>
        <w:t xml:space="preserve">
الأعلام،(دار العلم للملايين - بيروت،2002،ط 15،ج 5،ص 291)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البزوري
</w:t>
      </w:r>
    </w:p>
    <w:p>
      <w:pPr/>
      <w:r>
        <w:rPr/>
        <w:t xml:space="preserve">ابن البزوري محفوظ بن معتوق.</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البزوري
</w:t>
      </w:r>
    </w:p>
    <w:p>
      <w:pPr/>
      <w:r>
        <w:rPr/>
        <w:t xml:space="preserve">ابن البزوري محفوظ بن معتوق بن أبي بكر بن عمر، الصدر الرئيس المؤرخ الأديب عز الدين أبو بكر ابن البزوري البغدادي التاجر الشافعي.</w:t>
      </w:r>
    </w:p>
    <w:p/>
    <w:p>
      <w:pPr/>
      <w:r>
        <w:rPr/>
        <w:t xml:space="preserve">مولده بعد سنة ثلاثين، وتوفي سنة أربع وتسعين وست مائة. سمع من أبي طالب ابن القبيطي وعبد الرحمن بن عبد اللطيف بن أبى سعد الصوفي وغيرهما. وحدث بدمشق، وسمع الشيخ شمس الدين. وكان شيخا محتشما جليلا جميلا وسيما بهيا مليح الصورة، رفيع البزة، من كبار التجار وأولي الثروة وأرباب العدالة والمروءة، له مشاركة حسنة في العلم، وصنف تاريخا كبيرا ذيل به على (المنتظم) لابن الجوزي، رأيت منه ثلاث مجلدات سلمت في خزانة تربته بسفح قاسيون، وكان فيها جملة كتب.</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محفوظ بن معتوق بن أبي بكر الصدر المحترم أبو بكر بن البزوري البغدادي السفار صاحب التاريخ
</w:t>
      </w:r>
    </w:p>
    <w:p>
      <w:pPr/>
      <w:r>
        <w:rPr/>
        <w:t xml:space="preserve">محفوظ بن معتوق بن أبي بكر الصدر المحترم أبو بكر بن البزوري البغدادي السفار صاحب التاريخ ثقة نبيل مليح الشكل حسن البزة، ذيل على المنتظم لابن الجوزي فأفاد</w:t>
      </w:r>
    </w:p>
    <w:p/>
    <w:p>
      <w:pPr/>
      <w:r>
        <w:rPr/>
        <w:t xml:space="preserve">وأجاد، وسمع من: عبد اللطيف بن القبيطي، وغيره.</w:t>
      </w:r>
    </w:p>
    <w:p/>
    <w:p>
      <w:pPr/>
      <w:r>
        <w:rPr/>
        <w:t xml:space="preserve">وأنشأ تربة ودارا بسفح قاسيون ووقف كتبه مات في صفر سنة أربع وتسعين وست مائة.</w:t>
      </w:r>
    </w:p>
    <w:p/>
    <w:p>
      <w:pPr/>
      <w:r>
        <w:rPr/>
        <w:t xml:space="preserve">وله نيف وستون سنة.</w:t>
      </w:r>
    </w:p>
    <w:p/>
    <w:p>
      <w:pPr/>
      <w:r>
        <w:rPr/>
        <w:t xml:space="preserve">وهو والد الواعظ البليغ نجم الدين معتوق بن البزوري.</w:t>
      </w:r>
    </w:p>
    <w:p/>
    <w:p>
      <w:pPr/>
      <w:r>
        <w:rPr/>
        <w:t xml:space="preserve">أخبرنا محفوظ بن معتوق التاجر، بمنزله، أنا عبد اللطيف بن محمد، أنا أبو المظفر علي بن أحمد الكركي، سنة ستين وخمس مائة، أنا أحمد بن علي بن زكرياء، أنا علي بن أحمد الحمامي، أنا أبو بكر الآجري، نا الحسن بن علويه القطان، نا خلف بن هشام، نا خالد بن عبد الله، عن حميد الأعرج، عن محمد بن المنكدر، عن جابر، قال: خرج علينا رسول الله صلى الله عليه وسلم ونحن نقرأ القرآن، وفينا العجمي، والأعرابي، فاستمع فقال: «أقرءوا فكل حسن، وسيأتي قوم يقيمونه كما تقيمون القدح، يتعجلونه ولا يتأجلونه».</w:t>
      </w:r>
    </w:p>
    <w:p/>
    <w:p>
      <w:pPr/>
      <w:r>
        <w:rPr/>
        <w:t xml:space="preserve">أخرجه أبو داود، عن شيخ له، عن خالد</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2026-10-02T22:11:32+03:00</dcterms:created>
  <dcterms:modified xsi:type="dcterms:W3CDTF">2026-10-02T22:11:32+03:00</dcterms:modified>
</cp:coreProperties>
</file>

<file path=docProps/custom.xml><?xml version="1.0" encoding="utf-8"?>
<Properties xmlns="http://schemas.openxmlformats.org/officeDocument/2006/custom-properties" xmlns:vt="http://schemas.openxmlformats.org/officeDocument/2006/docPropsVTypes"/>
</file>