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آغا بزرك
</w:t>
      </w:r>
    </w:p>
    <w:p>
      <w:pPr>
        <w:jc w:val="start"/>
        <w:bidi/>
      </w:pPr>
      <w:r>
        <w:rPr>
          <w:rFonts w:ascii="arial" w:hAnsi="arial" w:eastAsia="arial" w:cs="arial"/>
          <w:sz w:val="28"/>
          <w:szCs w:val="28"/>
          <w:b w:val="1"/>
          <w:bCs w:val="1"/>
          <w:rtl/>
        </w:rPr>
        <w:t xml:space="preserve">آغا بزرك
</w:t>
      </w:r>
    </w:p>
    <w:p>
      <w:pPr/>
      <w:r>
        <w:rPr/>
        <w:t xml:space="preserve">آغا بزرك  محسن (أو محمد محسن) بن علي بن محمد رضا الطهراني: عالم بتراجم المصنفين، مع كثير من التحقيق والتحري. من أهل طهران. ولد بها وانتقل إلى العراق (1313 هـ) فتفقه في النجف وأجيز بالاجتهاد قبل سن الاربعين. وشارك في قضية الانقلاب الدستوري في إيران. وانتقل إلى سامراء (1329 - 1355) وعاد إلى النجف لمتابعة العمل في تأليف كتبه، إلى أن توفي. وقد أصبح شيخ محدثي الشيعة على الاطلاق، وصدر عنه أكثر من ألفي إجازة في رواية الحديث. من كتبه المطبوعة ’’ الذريعة إلى تصانيف الشيعة ’’ تسعة عشر جزء منه، و (نقباء البشر في القرن الرابع عشر ’’ وهو واحد من 11 كتابا في التراجم، في وفيات المئة الرابعة الهجرية فما يليها إلى الآن. افرد كل كتاب منه بقرن وباسم، وسمى الجميع ’’ طبقات أعلام الشيعة ’’ صدر منه ستة مجلدات. ومن كتبه المخطوطة ’’ ضياء المفازات في طرق مشايخ الاجازات) و (مشجرة في الانساب ’’ قلت: وفي كلمة أذاعها الشيخ محمد حسن الطالقاني بالنجف أن صاحب الترجمة كان قد وقف مكتبته المحتوية على أكثر من خمسة آلاف كتاب، وجعل لها قسما من داره. </w:t>
      </w:r>
    </w:p>
    <w:p>
      <w:pPr>
        <w:jc w:val="start"/>
        <w:bidi/>
      </w:pPr>
      <w:r>
        <w:rPr>
          <w:sz w:val="24"/>
          <w:szCs w:val="24"/>
          <w:b w:val="1"/>
          <w:bCs w:val="1"/>
          <w:rtl/>
        </w:rPr>
        <w:t xml:space="preserve">
الأعلام،(دار العلم للملايين - بيروت،2002،ط 15،ج 5،ص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2026-10-02T21:12:40+03:00</dcterms:created>
  <dcterms:modified xsi:type="dcterms:W3CDTF">2026-10-02T21:12:40+03:00</dcterms:modified>
</cp:coreProperties>
</file>

<file path=docProps/custom.xml><?xml version="1.0" encoding="utf-8"?>
<Properties xmlns="http://schemas.openxmlformats.org/officeDocument/2006/custom-properties" xmlns:vt="http://schemas.openxmlformats.org/officeDocument/2006/docPropsVTypes"/>
</file>