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محبوب القزاز
</w:t>
      </w:r>
    </w:p>
    <w:p>
      <w:pPr>
        <w:jc w:val="start"/>
        <w:bidi/>
      </w:pPr>
      <w:r>
        <w:rPr>
          <w:rFonts w:ascii="arial" w:hAnsi="arial" w:eastAsia="arial" w:cs="arial"/>
          <w:sz w:val="28"/>
          <w:szCs w:val="28"/>
          <w:b w:val="1"/>
          <w:bCs w:val="1"/>
          <w:rtl/>
        </w:rPr>
        <w:t xml:space="preserve">ابن محبوب القزاز
</w:t>
      </w:r>
    </w:p>
    <w:p>
      <w:pPr/>
      <w:r>
        <w:rPr/>
        <w:t xml:space="preserve">ابن محبوب القزاز الحسن بن أحمد بن الحسن بن سعد بن علي بن محبوب القزاز البغداذي. سمع الكثير من النقيب طراد بن محمد الزينبي وأبي الخطاب ابن البطر والحسين بن أحمد النعالي وثابت بن بندار البقال وغيرهم وكتب الكثير وخرج التاريخ وحدث بالكثير. وكان صدوقا متدينا وتوفي سنة خمسين وخمسمئة.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الحسن، أبو علي بن محبوب القزاز.
</w:t>
      </w:r>
    </w:p>
    <w:p>
      <w:pPr/>
      <w:r>
        <w:rPr/>
        <w:t xml:space="preserve">الحسن بن أحمد بن الحسن، أبو علي بن محبوب القزاز. </w:t>
      </w:r>
    </w:p>
    <w:p/>
    <w:p>
      <w:pPr/>
      <w:r>
        <w:rPr/>
        <w:t xml:space="preserve">قال ابن النجار: حدث بكثير، وكان متديناً صدوقاً.</w:t>
      </w:r>
    </w:p>
    <w:p/>
    <w:p>
      <w:pPr/>
      <w:r>
        <w:rPr/>
        <w:t xml:space="preserve">وقال ابن السمعاني: شيخ، صالح متدين تال للقرآن، ثقة.</w:t>
      </w:r>
    </w:p>
    <w:p/>
    <w:p>
      <w:pPr/>
      <w:r>
        <w:rPr/>
        <w:t xml:space="preserve">وأثنى عليه السقلاطوني.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2026-08-24T08:14:59+03:00</dcterms:created>
  <dcterms:modified xsi:type="dcterms:W3CDTF">2026-08-24T08:14:59+03:00</dcterms:modified>
</cp:coreProperties>
</file>

<file path=docProps/custom.xml><?xml version="1.0" encoding="utf-8"?>
<Properties xmlns="http://schemas.openxmlformats.org/officeDocument/2006/custom-properties" xmlns:vt="http://schemas.openxmlformats.org/officeDocument/2006/docPropsVTypes"/>
</file>