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الديرقطاني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الديرقطاني
</w:t>
      </w:r>
    </w:p>
    <w:p>
      <w:pPr/>
      <w:r>
        <w:rPr/>
        <w:t xml:space="preserve">الديرقطاني حجازي بن أحمد بن حجاز صفي الدين الديرقطاني، قال كمال الدين جعفر الأدفوي في تارخ الصعيد: كان كريما كاتبا أديبا ناظما لطيفا. توفي ببلده سنة إحدى وسبعمئة وأورد له: </w:t>
      </w:r>
    </w:p>
    <w:p/>
    <w:p>
      <w:pPr>
        <w:jc w:val="center"/>
      </w:pPr>
      <w:r>
        <w:rPr>
          <w:color w:val="ff0000"/>
        </w:rPr>
        <w:t xml:space="preserve">قل للمطايا قد بلغت النقا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فهنها يا صاح بالملتقى</w:t>
      </w:r>
    </w:p>
    <w:p/>
    <w:p>
      <w:pPr>
        <w:jc w:val="center"/>
      </w:pPr>
      <w:r>
        <w:rPr>
          <w:color w:val="ff0000"/>
        </w:rPr>
        <w:t xml:space="preserve">وخلها ترعى عرار 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عرار الحي يجلو الشقا</w:t>
      </w:r>
    </w:p>
    <w:p/>
    <w:p>
      <w:pPr>
        <w:jc w:val="center"/>
      </w:pPr>
      <w:r>
        <w:rPr>
          <w:color w:val="ff0000"/>
        </w:rPr>
        <w:t xml:space="preserve">وقد تملى باللقا عاشق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لطيف الملتقى شيقا</w:t>
      </w:r>
    </w:p>
    <w:p/>
    <w:p>
      <w:pPr>
        <w:jc w:val="center"/>
      </w:pPr>
      <w:r>
        <w:rPr>
          <w:color w:val="ff0000"/>
        </w:rPr>
        <w:t xml:space="preserve">وقد محا الوصل حديث الخفا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كأن الهجر لن يخلقا</w:t>
      </w:r>
    </w:p>
    <w:p/>
    <w:p>
      <w:pPr/>
      <w:r>
        <w:rPr/>
        <w:t xml:space="preserve">قال: وكان يعجبه غناء البصيصة المغنية وكانت تغني من شعره فحضرت يوما فقال: </w:t>
      </w:r>
    </w:p>
    <w:p/>
    <w:p>
      <w:pPr>
        <w:jc w:val="center"/>
      </w:pPr>
      <w:r>
        <w:rPr>
          <w:color w:val="ff0000"/>
        </w:rPr>
        <w:t xml:space="preserve">أدخلي تدخلي علينا سرورا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 والله نزهة العشاق</w:t>
      </w:r>
    </w:p>
    <w:p/>
    <w:p>
      <w:pPr>
        <w:jc w:val="center"/>
      </w:pPr>
      <w:r>
        <w:rPr>
          <w:color w:val="ff0000"/>
        </w:rPr>
        <w:t xml:space="preserve">لا تميلي إلى الخروج سريعا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تخرجي عن مكارم الأخلاق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حجازي بن أحمد بن حجازي
</w:t>
      </w:r>
    </w:p>
    <w:p>
      <w:pPr/>
      <w:r>
        <w:rPr/>
        <w:t xml:space="preserve">حجازي بن أحمد بن حجازي صفي الدين الديرقطاني. قال الفاضل كمال الدين جعفر الأدفوي في تاريخ الصعيد: كان كريما كاتبا أديبا ناظما لطيفا. توفي ببلده رحمه الله تعالى سنة إحدى وسبع مئة.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قل للمطايا قد بلغت النقا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فهنها يا صاح بالملتقى</w:t>
      </w:r>
    </w:p>
    <w:p/>
    <w:p>
      <w:pPr>
        <w:jc w:val="center"/>
      </w:pPr>
      <w:r>
        <w:rPr>
          <w:color w:val="ff0000"/>
        </w:rPr>
        <w:t xml:space="preserve">وخلها ترعى عرار الحمى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عرار الحي يجلو الشقا</w:t>
      </w:r>
    </w:p>
    <w:p/>
    <w:p>
      <w:pPr>
        <w:jc w:val="center"/>
      </w:pPr>
      <w:r>
        <w:rPr>
          <w:color w:val="ff0000"/>
        </w:rPr>
        <w:t xml:space="preserve">وقد تملى باللقا عاشق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لطيف الملتقى شيقا</w:t>
      </w:r>
    </w:p>
    <w:p/>
    <w:p>
      <w:pPr>
        <w:jc w:val="center"/>
      </w:pPr>
      <w:r>
        <w:rPr>
          <w:color w:val="ff0000"/>
        </w:rPr>
        <w:t xml:space="preserve">وقد محا الوصل حديث الجفا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كأن الهجر لن يخلقا</w:t>
      </w:r>
    </w:p>
    <w:p/>
    <w:p>
      <w:pPr/>
      <w:r>
        <w:rPr/>
        <w:t xml:space="preserve">قال: وكان يعجبه غناء البصيصة، وكانت تغني من شعره، فحضرت يوما، فقال:</w:t>
      </w:r>
    </w:p>
    <w:p/>
    <w:p>
      <w:pPr>
        <w:jc w:val="center"/>
      </w:pPr>
      <w:r>
        <w:rPr>
          <w:color w:val="ff0000"/>
        </w:rPr>
        <w:t xml:space="preserve">ادخلي تدخلي علينا سرورا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 والله نزهة العشاق</w:t>
      </w:r>
    </w:p>
    <w:p/>
    <w:p>
      <w:pPr>
        <w:jc w:val="center"/>
      </w:pPr>
      <w:r>
        <w:rPr>
          <w:color w:val="ff0000"/>
        </w:rPr>
        <w:t xml:space="preserve">لا تميلي إلى الخروج سريعا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تخرجي عن مكارم الأخلاق</w:t>
      </w:r>
    </w:p>
    <w:p/>
    <w:p>
      <w:pPr/>
      <w:r>
        <w:rPr/>
        <w:t xml:space="preserve">قلت: البيتان، فائقان رائقان، راقيان في درجة، إلا أنه يخاطب امرأة بقوله من أول ما يطرق سمعها: ادخل تدخلي هذا فيه ما فيه من العيب.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حجازي بن أحمد بن حجازي الديرقطاي صفي الدين
</w:t>
      </w:r>
    </w:p>
    <w:p>
      <w:pPr/>
      <w:r>
        <w:rPr/>
        <w:t xml:space="preserve">حجازي بن أحمد بن حجازي الديرقطاي صفي الدين حجازي بن أحمد بن حجازي الديرقطاي صفي الدين كان كاتبا أديبا ظريفا مطبوع القول فمن شعره</w:t>
      </w:r>
    </w:p>
    <w:p/>
    <w:p>
      <w:pPr>
        <w:jc w:val="center"/>
      </w:pPr>
      <w:r>
        <w:rPr>
          <w:color w:val="ff0000"/>
        </w:rPr>
        <w:t xml:space="preserve">قل للمطايا قد بلغت النقا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فهنها يا صاح بالملتقى</w:t>
      </w:r>
    </w:p>
    <w:p/>
    <w:p>
      <w:pPr>
        <w:jc w:val="center"/>
      </w:pPr>
      <w:r>
        <w:rPr>
          <w:color w:val="ff0000"/>
        </w:rPr>
        <w:t xml:space="preserve">وقد تعلى بالنقا عاشق</w:t>
      </w:r>
      <w:r>
        <w:rPr>
          <w:color w:val="ff0000"/>
        </w:rPr>
        <w:t xml:space="preserve">      </w:t>
      </w:r>
      <w:r>
        <w:rPr>
          <w:color w:val="ff0000"/>
        </w:rPr>
        <w:t xml:space="preserve">كان لطيف الملتقى شيقا</w:t>
      </w:r>
    </w:p>
    <w:p/>
    <w:p>
      <w:pPr>
        <w:jc w:val="center"/>
      </w:pPr>
      <w:r>
        <w:rPr>
          <w:color w:val="ff0000"/>
        </w:rPr>
        <w:t xml:space="preserve">وقد محا الوصل حديث الجفا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كأن الهجر لن يخلقا</w:t>
      </w:r>
    </w:p>
    <w:p/>
    <w:p>
      <w:pPr/>
      <w:r>
        <w:rPr/>
        <w:t xml:space="preserve">قال الكمال جعفر كان يعجبه غناء النصيفة المغنية وكانت تغني بشعره فاستأذنت عليهم يوما فأجابها على الفور</w:t>
      </w:r>
    </w:p>
    <w:p/>
    <w:p>
      <w:pPr>
        <w:jc w:val="center"/>
      </w:pPr>
      <w:r>
        <w:rPr>
          <w:color w:val="ff0000"/>
        </w:rPr>
        <w:t xml:space="preserve">ادخلي تدخلي علينا سرورا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 والله نزهة العشاق</w:t>
      </w:r>
    </w:p>
    <w:p/>
    <w:p>
      <w:pPr>
        <w:jc w:val="center"/>
      </w:pPr>
      <w:r>
        <w:rPr>
          <w:color w:val="ff0000"/>
        </w:rPr>
        <w:t xml:space="preserve">لا تميلي إلى الخروج سريعا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تخرجي عن مكارم الأخلاق</w:t>
      </w:r>
    </w:p>
    <w:p/>
    <w:p>
      <w:pPr/>
      <w:r>
        <w:rPr/>
        <w:t xml:space="preserve">مات ببلده سنة 701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2026-08-24T02:09:56+03:00</dcterms:created>
  <dcterms:modified xsi:type="dcterms:W3CDTF">2026-08-24T02:09:56+03:00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