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مجد
</w:t>
      </w:r>
    </w:p>
    <w:p>
      <w:pPr/>
      <w:r>
        <w:rPr/>
        <w:t xml:space="preserve">مجد  مجد بنت تيم الأدرم بن غالب بن فهر: أم جاهلية. كانت من ذوات الرأي والشرف في عصرها. تزوجها ربيعة بن عامر بن صعصعة، فولدت له عامرا وكليبا وكعبا وكلابا، وهم يعرفون ببني ’’مجد’’ نسبة إليها. قال لبيد:</w:t>
      </w:r>
    </w:p>
    <w:p/>
    <w:p>
      <w:pPr>
        <w:jc w:val="center"/>
      </w:pPr>
      <w:r>
        <w:rPr>
          <w:color w:val="ff0000"/>
        </w:rPr>
        <w:t xml:space="preserve">سقى قومي بني مجد وأسقى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نميرا والقبائل من هلال</w:t>
      </w:r>
    </w:p>
    <w:p/>
    <w:p>
      <w:pPr/>
      <w:r>
        <w:rPr/>
        <w:t xml:space="preserve">وقال جرير:</w:t>
      </w:r>
    </w:p>
    <w:p/>
    <w:p>
      <w:pPr/>
      <w:r>
        <w:rPr/>
        <w:t xml:space="preserve">سمعتم بني مجد دعوا يال عامر=فكنتم نعاما بالحزيز منفرا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2026-10-02T19:02:47+03:00</dcterms:created>
  <dcterms:modified xsi:type="dcterms:W3CDTF">2026-10-02T19:02:47+03:00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