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البصري
</w:t>
      </w:r>
    </w:p>
    <w:p>
      <w:pPr>
        <w:jc w:val="start"/>
        <w:bidi/>
      </w:pPr>
      <w:r>
        <w:rPr>
          <w:rFonts w:ascii="arial" w:hAnsi="arial" w:eastAsia="arial" w:cs="arial"/>
          <w:sz w:val="28"/>
          <w:szCs w:val="28"/>
          <w:b w:val="1"/>
          <w:bCs w:val="1"/>
          <w:rtl/>
        </w:rPr>
        <w:t xml:space="preserve">ابن عباد البصري
</w:t>
      </w:r>
    </w:p>
    <w:p>
      <w:pPr/>
      <w:r>
        <w:rPr/>
        <w:t xml:space="preserve">ابن عباد البصري جابر بن عباد البصري مؤدب ولد عبد الله بن طاهر، خرج يريد الحج فعرض له الأكراد في طريق الجبل فحماه أبو دلف العجلي فلما رجع كتب إلى أبي دلف من أبيات: </w:t>
      </w:r>
    </w:p>
    <w:p/>
    <w:p>
      <w:pPr>
        <w:jc w:val="center"/>
      </w:pPr>
      <w:r>
        <w:rPr>
          <w:color w:val="ff0000"/>
        </w:rPr>
        <w:t xml:space="preserve">جرت بدموعها العين الذروف</w:t>
      </w:r>
      <w:r>
        <w:rPr>
          <w:color w:val="ff0000"/>
        </w:rPr>
        <w:t xml:space="preserve">      </w:t>
      </w:r>
      <w:r>
        <w:rPr>
          <w:color w:val="ff0000"/>
        </w:rPr>
        <w:t xml:space="preserve">وظل من البكاء لها أليف</w:t>
      </w:r>
    </w:p>
    <w:p/>
    <w:p>
      <w:pPr/>
      <w:r>
        <w:rPr/>
        <w:t xml:space="preserve"> </w:t>
      </w:r>
    </w:p>
    <w:p>
      <w:pPr>
        <w:jc w:val="center"/>
      </w:pPr>
      <w:r>
        <w:rPr>
          <w:color w:val="ff0000"/>
        </w:rPr>
        <w:t xml:space="preserve">بلاد تنوفة ومحل قفر</w:t>
      </w:r>
      <w:r>
        <w:rPr>
          <w:color w:val="ff0000"/>
        </w:rPr>
        <w:t xml:space="preserve">      </w:t>
      </w:r>
      <w:r>
        <w:rPr>
          <w:color w:val="ff0000"/>
        </w:rPr>
        <w:t xml:space="preserve">وبعد أحبة ونوى قذوف</w:t>
      </w:r>
    </w:p>
    <w:p/>
    <w:p>
      <w:pPr>
        <w:jc w:val="center"/>
      </w:pPr>
      <w:r>
        <w:rPr>
          <w:color w:val="ff0000"/>
        </w:rPr>
        <w:t xml:space="preserve">أبا دلف وأنت زعيم بكر</w:t>
      </w:r>
      <w:r>
        <w:rPr>
          <w:color w:val="ff0000"/>
        </w:rPr>
        <w:t xml:space="preserve">      </w:t>
      </w:r>
      <w:r>
        <w:rPr>
          <w:color w:val="ff0000"/>
        </w:rPr>
        <w:t xml:space="preserve">وأنت العز والشرف المنيف</w:t>
      </w:r>
    </w:p>
    <w:p/>
    <w:p>
      <w:pPr>
        <w:jc w:val="center"/>
      </w:pPr>
      <w:r>
        <w:rPr>
          <w:color w:val="ff0000"/>
        </w:rPr>
        <w:t xml:space="preserve">تلق عصابة هلكت فما إن</w:t>
      </w:r>
      <w:r>
        <w:rPr>
          <w:color w:val="ff0000"/>
        </w:rPr>
        <w:t xml:space="preserve">      </w:t>
      </w:r>
      <w:r>
        <w:rPr>
          <w:color w:val="ff0000"/>
        </w:rPr>
        <w:t xml:space="preserve">بها إن لم تؤيدها حقوف</w:t>
      </w:r>
    </w:p>
    <w:p/>
    <w:p>
      <w:pPr>
        <w:jc w:val="center"/>
      </w:pPr>
      <w:r>
        <w:rPr>
          <w:color w:val="ff0000"/>
        </w:rPr>
        <w:t xml:space="preserve">كفعلك في البدي وقد تداعت</w:t>
      </w:r>
      <w:r>
        <w:rPr>
          <w:color w:val="ff0000"/>
        </w:rPr>
        <w:t xml:space="preserve">      </w:t>
      </w:r>
      <w:r>
        <w:rPr>
          <w:color w:val="ff0000"/>
        </w:rPr>
        <w:t xml:space="preserve">من الأكراد مقبلة زحوف</w:t>
      </w:r>
    </w:p>
    <w:p/>
    <w:p>
      <w:pPr>
        <w:jc w:val="center"/>
      </w:pPr>
      <w:r>
        <w:rPr>
          <w:color w:val="ff0000"/>
        </w:rPr>
        <w:t xml:space="preserve">فلما أن رأوك بها خفيرا</w:t>
      </w:r>
      <w:r>
        <w:rPr>
          <w:color w:val="ff0000"/>
        </w:rPr>
        <w:t xml:space="preserve">      </w:t>
      </w:r>
      <w:r>
        <w:rPr>
          <w:color w:val="ff0000"/>
        </w:rPr>
        <w:t xml:space="preserve">وخيلك حولها عصب عكوف</w:t>
      </w:r>
    </w:p>
    <w:p/>
    <w:p>
      <w:pPr>
        <w:jc w:val="center"/>
      </w:pPr>
      <w:r>
        <w:rPr>
          <w:color w:val="ff0000"/>
        </w:rPr>
        <w:t xml:space="preserve">طووا كشحا وقد سخنت عيون</w:t>
      </w:r>
      <w:r>
        <w:rPr>
          <w:color w:val="ff0000"/>
        </w:rPr>
        <w:t xml:space="preserve">      </w:t>
      </w:r>
      <w:r>
        <w:rPr>
          <w:color w:val="ff0000"/>
        </w:rPr>
        <w:t xml:space="preserve">بما لاقوا وقد رغمت أنوف</w:t>
      </w:r>
    </w:p>
    <w:p/>
    <w:p>
      <w:pPr/>
      <w:r>
        <w:rPr/>
        <w:t xml:space="preserve">فأجابه أبو دلف: </w:t>
      </w:r>
    </w:p>
    <w:p/>
    <w:p>
      <w:pPr>
        <w:jc w:val="center"/>
      </w:pPr>
      <w:r>
        <w:rPr>
          <w:color w:val="ff0000"/>
        </w:rPr>
        <w:t xml:space="preserve">ودون يد المحاول ما حذرتم</w:t>
      </w:r>
      <w:r>
        <w:rPr>
          <w:color w:val="ff0000"/>
        </w:rPr>
        <w:t xml:space="preserve">      </w:t>
      </w:r>
      <w:r>
        <w:rPr>
          <w:color w:val="ff0000"/>
        </w:rPr>
        <w:t xml:space="preserve">سيوف في عواقبها سيوف</w:t>
      </w:r>
    </w:p>
    <w:p/>
    <w:p>
      <w:pPr>
        <w:jc w:val="center"/>
      </w:pPr>
      <w:r>
        <w:rPr>
          <w:color w:val="ff0000"/>
        </w:rPr>
        <w:t xml:space="preserve">رجال لا تروعهم المنايا</w:t>
      </w:r>
      <w:r>
        <w:rPr>
          <w:color w:val="ff0000"/>
        </w:rPr>
        <w:t xml:space="preserve">      </w:t>
      </w:r>
      <w:r>
        <w:rPr>
          <w:color w:val="ff0000"/>
        </w:rPr>
        <w:t xml:space="preserve">ولا يشجيهم الأمر المخوف</w:t>
      </w:r>
    </w:p>
    <w:p/>
    <w:p>
      <w:pPr>
        <w:jc w:val="center"/>
      </w:pPr>
      <w:r>
        <w:rPr>
          <w:color w:val="ff0000"/>
        </w:rPr>
        <w:t xml:space="preserve">فطعن بالقنا الخطي حتى</w:t>
      </w:r>
      <w:r>
        <w:rPr>
          <w:color w:val="ff0000"/>
        </w:rPr>
        <w:t xml:space="preserve">      </w:t>
      </w:r>
      <w:r>
        <w:rPr>
          <w:color w:val="ff0000"/>
        </w:rPr>
        <w:t xml:space="preserve"> تحل بمن أخافكم الحتوف</w:t>
      </w:r>
    </w:p>
    <w:p/>
    <w:p>
      <w:pPr>
        <w:jc w:val="center"/>
      </w:pPr>
      <w:r>
        <w:rPr>
          <w:color w:val="ff0000"/>
        </w:rPr>
        <w:t xml:space="preserve">ونصر الله عصمتنا جميعا</w:t>
      </w:r>
      <w:r>
        <w:rPr>
          <w:color w:val="ff0000"/>
        </w:rPr>
        <w:t xml:space="preserve">      </w:t>
      </w:r>
      <w:r>
        <w:rPr>
          <w:color w:val="ff0000"/>
        </w:rPr>
        <w:t xml:space="preserve">وبالرحمن ينتصر اللهيف</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2026-08-24T02:09:56+03:00</dcterms:created>
  <dcterms:modified xsi:type="dcterms:W3CDTF">2026-08-24T02:09:56+03:00</dcterms:modified>
</cp:coreProperties>
</file>

<file path=docProps/custom.xml><?xml version="1.0" encoding="utf-8"?>
<Properties xmlns="http://schemas.openxmlformats.org/officeDocument/2006/custom-properties" xmlns:vt="http://schemas.openxmlformats.org/officeDocument/2006/docPropsVTypes"/>
</file>