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علي
</w:t>
      </w:r>
    </w:p>
    <w:p>
      <w:pPr>
        <w:jc w:val="start"/>
        <w:bidi/>
      </w:pPr>
      <w:r>
        <w:rPr>
          <w:rFonts w:ascii="arial" w:hAnsi="arial" w:eastAsia="arial" w:cs="arial"/>
          <w:sz w:val="28"/>
          <w:szCs w:val="28"/>
          <w:b w:val="1"/>
          <w:bCs w:val="1"/>
          <w:rtl/>
        </w:rPr>
        <w:t xml:space="preserve">أحمد علي
</w:t>
      </w:r>
    </w:p>
    <w:p>
      <w:pPr/>
      <w:r>
        <w:rPr/>
        <w:t xml:space="preserve">أحمد علي  أحمد على حميد الدين: فاضل هندى، من أهل بلدة سورت (بالهند) له نظم ونثر. وصنف كتابا فى نحو مئة صفحة لم يستعمل فيه حرف الألف، سماه (سمط جوهر) فى المولد النبوى. وله (شرح القصائد المعزيات - خ) من ديوان ابن هانئ الأندلسى. </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2026-07-29T02:00:13+03:00</dcterms:created>
  <dcterms:modified xsi:type="dcterms:W3CDTF">2026-07-29T02:00:13+03:00</dcterms:modified>
</cp:coreProperties>
</file>

<file path=docProps/custom.xml><?xml version="1.0" encoding="utf-8"?>
<Properties xmlns="http://schemas.openxmlformats.org/officeDocument/2006/custom-properties" xmlns:vt="http://schemas.openxmlformats.org/officeDocument/2006/docPropsVTypes"/>
</file>