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الأئمة الحنفي
</w:t>
      </w:r>
    </w:p>
    <w:p>
      <w:pPr>
        <w:jc w:val="start"/>
        <w:bidi/>
      </w:pPr>
      <w:r>
        <w:rPr>
          <w:rFonts w:ascii="arial" w:hAnsi="arial" w:eastAsia="arial" w:cs="arial"/>
          <w:sz w:val="28"/>
          <w:szCs w:val="28"/>
          <w:b w:val="1"/>
          <w:bCs w:val="1"/>
          <w:rtl/>
        </w:rPr>
        <w:t xml:space="preserve">شمس الأئمة الحنفي
</w:t>
      </w:r>
    </w:p>
    <w:p>
      <w:pPr/>
      <w:r>
        <w:rPr/>
        <w:t xml:space="preserve">شمس الأئمة الحنفي بكر بن محمد بن علي بن الفضل بن أحمد بن إبراهيم، الإمام العلامة أبو الفضل الجابري من ولد جابر بن عبد الله البخاري الزرنجري - بالزاي المفتوحة والراء المفتوحة والنون الساكنة والجيم المفتوحة والراء - وزرنجره من قرى بخارى الكبار، ويعرف بشمس الأئمة؛ وكان فقيه تلك الديار ومفتي ما وراء النهر، وكان يضرب به المثل في حفظ مذهب أبي حنيفة. وكان شمس الأئمة تلميذ أبي محمد عبد العزيز بن أحمد الحلواني، وكان يسمى أبا حنيفة الأصغر. وكانت له معرفة بالأنساب والتواريخ؛ وسمع الحديث، وتفرد بالرواية عن جماعة. وتوفي سنة اثنتي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الأئمة
</w:t>
      </w:r>
    </w:p>
    <w:p>
      <w:pPr/>
      <w:r>
        <w:rPr/>
        <w:t xml:space="preserve">شمس الأئمة بكر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الأئمة، شيخ الحنفية، مفتي بخاري
</w:t>
      </w:r>
    </w:p>
    <w:p>
      <w:pPr/>
      <w:r>
        <w:rPr/>
        <w:t xml:space="preserve">شمس الأئمة، شيخ الحنفية، مفتي بخاري </w:t>
      </w:r>
    </w:p>
    <w:p/>
    <w:p>
      <w:pPr/>
      <w:r>
        <w:rPr/>
        <w:t xml:space="preserve">أبو الفضل بكر بن محمد الأنصاري الخزرجي، السلمي الجابري، البخاري، كان يدرس التاريخ والأنساب سألوه مرة عن مسألة غريبة فقال: كررت عليها أربعمئة مرة. توفي سنة 512 هـ.</w:t>
      </w:r>
    </w:p>
    <w:p>
      <w:pPr>
        <w:jc w:val="start"/>
        <w:bidi/>
      </w:pPr>
      <w:r>
        <w:rPr>
          <w:sz w:val="24"/>
          <w:szCs w:val="24"/>
          <w:b w:val="1"/>
          <w:bCs w:val="1"/>
          <w:rtl/>
        </w:rPr>
        <w:t xml:space="preserve">
طبقات النسابين،(دار الرشد، الرياض،1987،ط 1،ج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2026-08-25T19:55:34+03:00</dcterms:created>
  <dcterms:modified xsi:type="dcterms:W3CDTF">2026-08-25T19:55:34+03:00</dcterms:modified>
</cp:coreProperties>
</file>

<file path=docProps/custom.xml><?xml version="1.0" encoding="utf-8"?>
<Properties xmlns="http://schemas.openxmlformats.org/officeDocument/2006/custom-properties" xmlns:vt="http://schemas.openxmlformats.org/officeDocument/2006/docPropsVTypes"/>
</file>