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الأقفع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الأقفع
</w:t>
      </w:r>
    </w:p>
    <w:p>
      <w:pPr/>
      <w:r>
        <w:rPr/>
        <w:t xml:space="preserve">مالك بن الأقفع  مالك بن عبد الله (الأقفع) بن قيس بن ربيعة الأرحبي:جد جاهلي يماني. سمي الهمداني بعض بنيه، من ’’الأقافع’’.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2026-10-02T20:25:38+03:00</dcterms:created>
  <dcterms:modified xsi:type="dcterms:W3CDTF">2026-10-02T20:25:38+03:00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