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البديعي الأزرقي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البديعي الأزرقي
</w:t>
      </w:r>
    </w:p>
    <w:p>
      <w:pPr/>
      <w:r>
        <w:rPr/>
        <w:t xml:space="preserve">البديعي الأزرقي  الحسن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البديعي الأزرق
</w:t>
      </w:r>
    </w:p>
    <w:p>
      <w:pPr/>
      <w:r>
        <w:rPr/>
        <w:t xml:space="preserve">البديعي الأزرق الحسن بن محمد بن علي بن هارون بن إسحاق، أبو علي البديعي الأزرق الشاعر. حدث عن أبي عبيد المحاملي. وروى عنه أبو بكر الشيرازي في: كتاب الألقاب، من جمعه.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#يا ذا الذي ليس لي في غيره غرض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هواه علي الدهر مفترض</w:t>
      </w:r>
    </w:p>
    <w:p/>
    <w:p>
      <w:pPr>
        <w:jc w:val="center"/>
      </w:pPr>
      <w:r>
        <w:rPr>
          <w:color w:val="ff0000"/>
        </w:rPr>
        <w:t xml:space="preserve">لم لا أكون لكم من غيركم عوضا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ليس لي في البرايا منكم عوض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2026-08-25T01:53:06+03:00</dcterms:created>
  <dcterms:modified xsi:type="dcterms:W3CDTF">2026-08-25T01:53:06+03:00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