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الدولة ابن التلميذ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الدولة ابن التلميذ
</w:t>
      </w:r>
    </w:p>
    <w:p>
      <w:pPr/>
      <w:r>
        <w:rPr/>
        <w:t xml:space="preserve">أمين الدولة ابن التلميذ  اسمه هبة الله بن صاعد.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2026-08-27T00:57:10+03:00</dcterms:created>
  <dcterms:modified xsi:type="dcterms:W3CDTF">2026-08-27T00:57:10+03:00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