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
</w:t>
      </w:r>
    </w:p>
    <w:p>
      <w:pPr/>
      <w:r>
        <w:rPr/>
        <w:t xml:space="preserve">مالك  مالك (غير منسوب): جد بنوه بطن من زهير، من جذام من القجطانية.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2026-10-02T14:34:41+03:00</dcterms:created>
  <dcterms:modified xsi:type="dcterms:W3CDTF">2026-10-02T14:34:41+03:00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