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ريث
</w:t>
      </w:r>
    </w:p>
    <w:p>
      <w:pPr/>
      <w:r>
        <w:rPr/>
        <w:t xml:space="preserve">مازن بن ريث  مازن بن ريث بن غطفان، من قيس عيلان: جد جاهلي. دخل بنوه من فزارة.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2026-07-28T17:29:39+03:00</dcterms:created>
  <dcterms:modified xsi:type="dcterms:W3CDTF">2026-07-28T17:29:39+03:00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