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عبد الرحيم، كمال الدين ابن شيث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وكمال الدين ابن شيث
</w:t>
      </w:r>
    </w:p>
    <w:p>
      <w:pPr/>
      <w:r>
        <w:rPr/>
        <w:t xml:space="preserve">وكمال الدين ابن شيث هو إبراهيم ابن عبد الرحيم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2026-08-25T06:05:24+03:00</dcterms:created>
  <dcterms:modified xsi:type="dcterms:W3CDTF">2026-08-25T06:05:24+03:00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