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عيسايي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عيسايي
</w:t>
      </w:r>
    </w:p>
    <w:p>
      <w:pPr/>
      <w:r>
        <w:rPr/>
        <w:t xml:space="preserve">عيسايي  ليون لورنس عيسايي: متأدب من أهل بغداد. أشوري الاصل (؟) من كتبه المطبوعة ’’ مجالي القلم) و (التقويم الادبي).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2026-07-28T04:28:00+03:00</dcterms:created>
  <dcterms:modified xsi:type="dcterms:W3CDTF">2026-07-28T04:28:00+03:00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