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مراكش
</w:t>
      </w:r>
    </w:p>
    <w:p>
      <w:pPr>
        <w:jc w:val="start"/>
        <w:bidi/>
      </w:pPr>
      <w:r>
        <w:rPr>
          <w:rFonts w:ascii="arial" w:hAnsi="arial" w:eastAsia="arial" w:cs="arial"/>
          <w:sz w:val="28"/>
          <w:szCs w:val="28"/>
          <w:b w:val="1"/>
          <w:bCs w:val="1"/>
          <w:rtl/>
        </w:rPr>
        <w:t xml:space="preserve">ابن تاشفين
</w:t>
      </w:r>
    </w:p>
    <w:p>
      <w:pPr/>
      <w:r>
        <w:rPr/>
        <w:t xml:space="preserve">ابن تاشفين  اسحاق بن علي بن يوسف بن تاشفين اللمتوني: اخر ملوك دولة الملثمين بالمغرب الاقصى. كان صبيا في ايام اخيه امير المسلمين تاشفين بن علي، واضطر تاشفين ام يخرج من مراكش (العاصمة) لصد عبد المؤمن بن على الكومي، فقدم أهل مراكش اسحاق (صاحب الترجمة) نائبا عن اخيه (سنة 537) وقتل تاشفين (سنة 539) فبايع أهل ماكش لاسحاق - صغيرا - وحصنوا بلدهم، وشغل عبد المؤمن بفتح تلمسان وفاس، ثم اراد دخول مراكش (سنة 541) فمنعه اهلها، واميرهم اسحاق، فحاصرها احد عشرا شهرا واستولى عليها، واخرج اليه اسحاق فدفعه إلى بعض رجاله فقتلوه، وانقرضت به دولة الملثمين. </w:t>
      </w:r>
    </w:p>
    <w:p>
      <w:pPr>
        <w:jc w:val="start"/>
        <w:bidi/>
      </w:pPr>
      <w:r>
        <w:rPr>
          <w:sz w:val="24"/>
          <w:szCs w:val="24"/>
          <w:b w:val="1"/>
          <w:bCs w:val="1"/>
          <w:rtl/>
        </w:rPr>
        <w:t xml:space="preserve">
الأعلام،(دار العلم للملايين - بيروت،2002،ط 15،ج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مراكش
</w:t>
      </w:r>
    </w:p>
    <w:p>
      <w:pPr/>
      <w:r>
        <w:rPr/>
        <w:t xml:space="preserve">صاحب مراكش إسحاق بن علي بن يوسف بن تاشفين. ولي نيابة مراكش لأخيه تاشفين وهو صبي. فلما قتل أخوه انضمت العساكر إليه وملكوه، فقصد عبد المؤمن وحاصر مراكش أحد عشر شهرا ثم أخذها عنوة وأخرج إسحاق إلى بين يديه وأراد العفو عنه لأنه دون البلوغ فلم يوافق خواصه فقتلوه سنة اثنتين وأربعين وخمسمائة، وسيأتي ذكر أخيه تاشفين في حرف التاء، ويأتي ذكر أبيه علي ابن يوسف في حرف العين، ويأتي ذكر جده يوسف بن تاشفين في حرف الياء. وبإسحاق بن علي هذا انقرضت دولة بني تاشفين، ولما قتل إسحاق كان دون البلوغ.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2026-07-29T11:31:12+03:00</dcterms:created>
  <dcterms:modified xsi:type="dcterms:W3CDTF">2026-07-29T11:31:12+03:00</dcterms:modified>
</cp:coreProperties>
</file>

<file path=docProps/custom.xml><?xml version="1.0" encoding="utf-8"?>
<Properties xmlns="http://schemas.openxmlformats.org/officeDocument/2006/custom-properties" xmlns:vt="http://schemas.openxmlformats.org/officeDocument/2006/docPropsVTypes"/>
</file>