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الأستاذ القاضي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الأستاذ القاضي الحلبي
</w:t>
      </w:r>
    </w:p>
    <w:p>
      <w:pPr/>
      <w:r>
        <w:rPr/>
        <w:t xml:space="preserve">ابن الأستاذ القاضي الحلبي القاضي جمال الدين محمد بن عبد الرحمن.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2026-07-28T01:18:42+03:00</dcterms:created>
  <dcterms:modified xsi:type="dcterms:W3CDTF">2026-07-28T01:18:42+03:00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