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بن 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عاد
</w:t>
      </w:r>
    </w:p>
    <w:p>
      <w:pPr/>
      <w:r>
        <w:rPr/>
        <w:t xml:space="preserve">لقمان بن عاد  لقمان بن عاد بن ملكطاط، من بني وائل، من حمير: معمر جاهلي قديم، من ملوك ’’حمير’’في اليمن. يلقب بالرائش الاكبر. زعم اصحاب الاساطير امه عاش عمر سبعة نسور، مبالغة في طول حياته. وهو غير ’’ لقمان الحكيم’’ المذكور في القران.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2026-10-02T12:44:59+03:00</dcterms:created>
  <dcterms:modified xsi:type="dcterms:W3CDTF">2026-10-02T12:44:59+03:00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