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أزبك الأمير صارم الدين الحلبي
</w:t>
      </w:r>
    </w:p>
    <w:p>
      <w:pPr>
        <w:jc w:val="start"/>
        <w:bidi/>
      </w:pPr>
      <w:r>
        <w:rPr>
          <w:rFonts w:ascii="arial" w:hAnsi="arial" w:eastAsia="arial" w:cs="arial"/>
          <w:sz w:val="28"/>
          <w:szCs w:val="28"/>
          <w:b w:val="1"/>
          <w:bCs w:val="1"/>
          <w:rtl/>
        </w:rPr>
        <w:t xml:space="preserve">أزبك الأمير صارم الدين الحلبي
</w:t>
      </w:r>
    </w:p>
    <w:p>
      <w:pPr/>
      <w:r>
        <w:rPr/>
        <w:t xml:space="preserve">أزبك الأمير صارم الدين الحلبي أزبك الأمير صارم الدين الحلبي. كان من أعيان أمراء دمشق، وهو منسوب إلى الأمير عز الدين الحلبي الكبير؛ كان قد جرد أزبك هذا إلى بعلبك فمرض بها وحمل في محفة إلى دمشق فأقام بها أياما. وتوفي سنة تسع وسبعين ودفن بسفح قاسيون وقد نيف على الخمسين.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2026-07-28T21:59:44+03:00</dcterms:created>
  <dcterms:modified xsi:type="dcterms:W3CDTF">2026-07-28T21:59:44+03:00</dcterms:modified>
</cp:coreProperties>
</file>

<file path=docProps/custom.xml><?xml version="1.0" encoding="utf-8"?>
<Properties xmlns="http://schemas.openxmlformats.org/officeDocument/2006/custom-properties" xmlns:vt="http://schemas.openxmlformats.org/officeDocument/2006/docPropsVTypes"/>
</file>